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0FA" w:rsidRPr="00A230FA" w:rsidRDefault="00A230FA" w:rsidP="00891D05">
      <w:pPr>
        <w:keepNext/>
        <w:keepLines/>
        <w:spacing w:before="480" w:after="0" w:line="240" w:lineRule="auto"/>
        <w:jc w:val="both"/>
        <w:outlineLvl w:val="0"/>
        <w:rPr>
          <w:rFonts w:asciiTheme="majorHAnsi" w:eastAsiaTheme="majorEastAsia" w:hAnsiTheme="majorHAnsi" w:cstheme="majorBidi"/>
          <w:b/>
          <w:bCs/>
          <w:color w:val="365F91" w:themeColor="accent1" w:themeShade="BF"/>
          <w:sz w:val="28"/>
          <w:szCs w:val="28"/>
          <w:lang w:val="es-MX" w:eastAsia="es-ES"/>
        </w:rPr>
      </w:pPr>
    </w:p>
    <w:p w:rsidR="00A230FA" w:rsidRPr="00A230FA" w:rsidRDefault="00A230FA" w:rsidP="00891D05">
      <w:pPr>
        <w:numPr>
          <w:ilvl w:val="0"/>
          <w:numId w:val="1"/>
        </w:numPr>
        <w:tabs>
          <w:tab w:val="num" w:pos="426"/>
        </w:tabs>
        <w:spacing w:after="0" w:line="240" w:lineRule="auto"/>
        <w:ind w:left="426" w:hanging="426"/>
        <w:jc w:val="both"/>
        <w:rPr>
          <w:rFonts w:ascii="Arial" w:eastAsia="Times New Roman" w:hAnsi="Arial" w:cs="Arial"/>
          <w:b/>
          <w:sz w:val="24"/>
          <w:szCs w:val="24"/>
          <w:lang w:val="es-MX" w:eastAsia="es-ES"/>
        </w:rPr>
      </w:pPr>
      <w:r w:rsidRPr="00A230FA">
        <w:rPr>
          <w:rFonts w:ascii="Arial" w:eastAsia="Times New Roman" w:hAnsi="Arial" w:cs="Arial"/>
          <w:b/>
          <w:sz w:val="24"/>
          <w:szCs w:val="24"/>
          <w:lang w:val="es-MX" w:eastAsia="es-ES"/>
        </w:rPr>
        <w:t>Identificación</w:t>
      </w:r>
    </w:p>
    <w:p w:rsidR="00A230FA" w:rsidRPr="00A230FA" w:rsidRDefault="00A230FA" w:rsidP="00891D05">
      <w:pPr>
        <w:spacing w:after="0" w:line="240" w:lineRule="auto"/>
        <w:ind w:left="426"/>
        <w:jc w:val="both"/>
        <w:rPr>
          <w:rFonts w:ascii="Arial" w:eastAsia="Times New Roman" w:hAnsi="Arial" w:cs="Arial"/>
          <w:b/>
          <w:sz w:val="24"/>
          <w:szCs w:val="24"/>
          <w:lang w:val="es-MX" w:eastAsia="es-ES"/>
        </w:rPr>
      </w:pPr>
    </w:p>
    <w:p w:rsidR="00A230FA" w:rsidRPr="00A230FA" w:rsidRDefault="00A230FA" w:rsidP="00891D05">
      <w:pPr>
        <w:spacing w:after="0" w:line="240" w:lineRule="auto"/>
        <w:jc w:val="center"/>
        <w:rPr>
          <w:rFonts w:ascii="Arial" w:eastAsia="Times New Roman" w:hAnsi="Arial" w:cs="Arial"/>
          <w:b/>
          <w:i/>
          <w:sz w:val="24"/>
          <w:szCs w:val="24"/>
          <w:lang w:val="es-MX" w:eastAsia="es-ES"/>
        </w:rPr>
      </w:pPr>
      <w:r w:rsidRPr="00A230FA">
        <w:rPr>
          <w:rFonts w:ascii="Arial" w:eastAsia="Times New Roman" w:hAnsi="Arial" w:cs="Arial"/>
          <w:b/>
          <w:i/>
          <w:sz w:val="32"/>
          <w:szCs w:val="32"/>
          <w:lang w:val="es-MX" w:eastAsia="es-ES"/>
        </w:rPr>
        <w:t>PLAN DE ÁREA DE MATEMÁTICAS</w:t>
      </w:r>
    </w:p>
    <w:p w:rsidR="00A230FA" w:rsidRPr="00A230FA" w:rsidRDefault="00A230FA" w:rsidP="00891D05">
      <w:pPr>
        <w:spacing w:after="0" w:line="240" w:lineRule="auto"/>
        <w:jc w:val="both"/>
        <w:rPr>
          <w:rFonts w:ascii="Arial" w:eastAsia="Times New Roman" w:hAnsi="Arial" w:cs="Arial"/>
          <w:b/>
          <w:i/>
          <w:sz w:val="24"/>
          <w:szCs w:val="24"/>
          <w:lang w:val="es-MX" w:eastAsia="es-ES"/>
        </w:rPr>
      </w:pPr>
    </w:p>
    <w:p w:rsidR="00A230FA" w:rsidRPr="00A230FA" w:rsidRDefault="00A230FA" w:rsidP="00891D05">
      <w:pPr>
        <w:spacing w:after="0" w:line="240" w:lineRule="auto"/>
        <w:ind w:firstLine="426"/>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t xml:space="preserve">Por: </w:t>
      </w:r>
    </w:p>
    <w:p w:rsidR="00A230FA" w:rsidRPr="00A230FA" w:rsidRDefault="00A230FA" w:rsidP="00891D05">
      <w:pPr>
        <w:spacing w:after="0"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t>Jaime Castrillón</w:t>
      </w:r>
    </w:p>
    <w:p w:rsidR="00A230FA" w:rsidRPr="00A230FA" w:rsidRDefault="00A230FA" w:rsidP="00891D05">
      <w:pPr>
        <w:spacing w:after="0"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t>Rubén Álvarez</w:t>
      </w:r>
    </w:p>
    <w:p w:rsidR="00A230FA" w:rsidRPr="00A230FA" w:rsidRDefault="00A230FA" w:rsidP="00891D05">
      <w:pPr>
        <w:spacing w:after="0"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t>Lina Álvarez</w:t>
      </w:r>
    </w:p>
    <w:p w:rsidR="00A230FA" w:rsidRPr="00A230FA" w:rsidRDefault="00A230FA" w:rsidP="00891D05">
      <w:pPr>
        <w:spacing w:after="0"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t>Felipe Tuberquia</w:t>
      </w:r>
    </w:p>
    <w:p w:rsidR="00A230FA" w:rsidRPr="00A230FA" w:rsidRDefault="00A230FA" w:rsidP="00891D05">
      <w:pPr>
        <w:spacing w:after="0"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t>Oscar Asprilla</w:t>
      </w:r>
    </w:p>
    <w:p w:rsidR="00A230FA" w:rsidRPr="00A230FA" w:rsidRDefault="00A230FA" w:rsidP="00891D05">
      <w:pPr>
        <w:spacing w:after="0"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t>Fabio Zapata (Jefe de área)</w:t>
      </w: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Default="00A230FA"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891D05" w:rsidRDefault="00891D05"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after="0" w:line="240" w:lineRule="auto"/>
        <w:jc w:val="center"/>
        <w:rPr>
          <w:rFonts w:ascii="Arial" w:eastAsia="Times New Roman" w:hAnsi="Arial" w:cs="Arial"/>
          <w:i/>
          <w:sz w:val="28"/>
          <w:szCs w:val="28"/>
          <w:lang w:val="es-MX" w:eastAsia="es-ES"/>
        </w:rPr>
      </w:pPr>
      <w:r w:rsidRPr="00A230FA">
        <w:rPr>
          <w:rFonts w:ascii="Arial" w:eastAsia="Times New Roman" w:hAnsi="Arial" w:cs="Arial"/>
          <w:i/>
          <w:sz w:val="28"/>
          <w:szCs w:val="28"/>
          <w:lang w:val="es-MX" w:eastAsia="es-ES"/>
        </w:rPr>
        <w:t>IN</w:t>
      </w:r>
      <w:r w:rsidR="003B3C6F">
        <w:rPr>
          <w:rFonts w:ascii="Arial" w:eastAsia="Times New Roman" w:hAnsi="Arial" w:cs="Arial"/>
          <w:i/>
          <w:sz w:val="28"/>
          <w:szCs w:val="28"/>
          <w:lang w:val="es-MX" w:eastAsia="es-ES"/>
        </w:rPr>
        <w:t>STITUCIÓN: I. E. PEDREGAL – 2020</w:t>
      </w: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A230FA" w:rsidRDefault="00A230FA" w:rsidP="00891D05">
      <w:pPr>
        <w:spacing w:line="240" w:lineRule="auto"/>
        <w:jc w:val="both"/>
        <w:rPr>
          <w:rFonts w:ascii="Arial" w:eastAsia="Times New Roman" w:hAnsi="Arial" w:cs="Arial"/>
          <w:i/>
          <w:sz w:val="24"/>
          <w:szCs w:val="24"/>
          <w:lang w:val="es-MX" w:eastAsia="es-ES"/>
        </w:rPr>
      </w:pPr>
      <w:r w:rsidRPr="00A230FA">
        <w:rPr>
          <w:rFonts w:ascii="Arial" w:eastAsia="Times New Roman" w:hAnsi="Arial" w:cs="Arial"/>
          <w:i/>
          <w:sz w:val="24"/>
          <w:szCs w:val="24"/>
          <w:lang w:val="es-MX" w:eastAsia="es-ES"/>
        </w:rPr>
        <w:br w:type="page"/>
      </w:r>
    </w:p>
    <w:p w:rsidR="00A230FA" w:rsidRPr="00A230FA" w:rsidRDefault="00A230FA" w:rsidP="00891D05">
      <w:pPr>
        <w:spacing w:after="0" w:line="240" w:lineRule="auto"/>
        <w:jc w:val="both"/>
        <w:rPr>
          <w:rFonts w:ascii="Arial" w:eastAsia="Times New Roman" w:hAnsi="Arial" w:cs="Arial"/>
          <w:i/>
          <w:sz w:val="24"/>
          <w:szCs w:val="24"/>
          <w:lang w:val="es-MX" w:eastAsia="es-ES"/>
        </w:rPr>
      </w:pPr>
    </w:p>
    <w:p w:rsidR="00A230FA" w:rsidRPr="003B3C6F" w:rsidRDefault="00A230FA" w:rsidP="00891D05">
      <w:pPr>
        <w:numPr>
          <w:ilvl w:val="0"/>
          <w:numId w:val="1"/>
        </w:numPr>
        <w:tabs>
          <w:tab w:val="num" w:pos="426"/>
        </w:tabs>
        <w:spacing w:after="0" w:line="240" w:lineRule="auto"/>
        <w:ind w:left="426" w:hanging="426"/>
        <w:jc w:val="both"/>
        <w:rPr>
          <w:rFonts w:ascii="Times New Roman" w:eastAsia="Times New Roman" w:hAnsi="Times New Roman" w:cs="Times New Roman"/>
          <w:b/>
          <w:sz w:val="24"/>
          <w:szCs w:val="24"/>
          <w:lang w:val="es-MX" w:eastAsia="es-ES"/>
        </w:rPr>
      </w:pPr>
      <w:r w:rsidRPr="00A230FA">
        <w:rPr>
          <w:rFonts w:ascii="Times New Roman" w:eastAsia="Times New Roman" w:hAnsi="Times New Roman" w:cs="Times New Roman"/>
          <w:b/>
          <w:sz w:val="24"/>
          <w:szCs w:val="24"/>
          <w:lang w:val="es-MX" w:eastAsia="es-ES"/>
        </w:rPr>
        <w:t xml:space="preserve">Diagnóstico </w:t>
      </w:r>
    </w:p>
    <w:p w:rsidR="0074345E" w:rsidRPr="003B3C6F" w:rsidRDefault="0074345E" w:rsidP="00891D05">
      <w:pPr>
        <w:pStyle w:val="Textoindependiente"/>
        <w:jc w:val="both"/>
        <w:rPr>
          <w:sz w:val="24"/>
          <w:szCs w:val="24"/>
        </w:rPr>
      </w:pPr>
      <w:r w:rsidRPr="003B3C6F">
        <w:rPr>
          <w:sz w:val="24"/>
          <w:szCs w:val="24"/>
        </w:rPr>
        <w:t xml:space="preserve">Se considera </w:t>
      </w:r>
      <w:r w:rsidR="008F7520" w:rsidRPr="003B3C6F">
        <w:rPr>
          <w:sz w:val="24"/>
          <w:szCs w:val="24"/>
        </w:rPr>
        <w:t>el contexto sociocultural que describe las condiciones y características sociales y culturales del medio, los estudiantes y la comunidad educativa en la que se</w:t>
      </w:r>
      <w:r w:rsidRPr="003B3C6F">
        <w:rPr>
          <w:sz w:val="24"/>
          <w:szCs w:val="24"/>
        </w:rPr>
        <w:t xml:space="preserve"> desarrolla la labor educativa.</w:t>
      </w:r>
    </w:p>
    <w:p w:rsidR="008F7520" w:rsidRPr="003B3C6F" w:rsidRDefault="008F7520" w:rsidP="00891D05">
      <w:pPr>
        <w:pStyle w:val="Textoindependiente"/>
        <w:jc w:val="both"/>
        <w:rPr>
          <w:b/>
          <w:sz w:val="24"/>
          <w:szCs w:val="24"/>
        </w:rPr>
      </w:pPr>
      <w:r w:rsidRPr="003B3C6F">
        <w:rPr>
          <w:b/>
          <w:sz w:val="24"/>
          <w:szCs w:val="24"/>
        </w:rPr>
        <w:t xml:space="preserve">2.1 Contexto socio cultural </w:t>
      </w:r>
    </w:p>
    <w:p w:rsidR="008F7520" w:rsidRPr="003B3C6F" w:rsidRDefault="008F7520" w:rsidP="00891D05">
      <w:pPr>
        <w:pStyle w:val="Textoindependiente"/>
        <w:jc w:val="both"/>
        <w:rPr>
          <w:sz w:val="24"/>
          <w:szCs w:val="24"/>
        </w:rPr>
      </w:pPr>
      <w:r w:rsidRPr="003B3C6F">
        <w:rPr>
          <w:sz w:val="24"/>
          <w:szCs w:val="24"/>
        </w:rPr>
        <w:t xml:space="preserve">Este apartado se dividirá en dos partes, el contexto social de la comuna 6 y el contexto en el que actualmente se ve a los estudiantes </w:t>
      </w:r>
      <w:r w:rsidR="00174232" w:rsidRPr="003B3C6F">
        <w:rPr>
          <w:sz w:val="24"/>
          <w:szCs w:val="24"/>
        </w:rPr>
        <w:t xml:space="preserve">y la comunidad en general </w:t>
      </w:r>
      <w:r w:rsidRPr="003B3C6F">
        <w:rPr>
          <w:sz w:val="24"/>
          <w:szCs w:val="24"/>
        </w:rPr>
        <w:t>frente al área de matemáticas.</w:t>
      </w:r>
    </w:p>
    <w:p w:rsidR="008F7520" w:rsidRPr="003B3C6F" w:rsidRDefault="008F7520" w:rsidP="00891D05">
      <w:pPr>
        <w:pStyle w:val="Textoindependiente"/>
        <w:jc w:val="both"/>
        <w:rPr>
          <w:b/>
          <w:sz w:val="24"/>
          <w:szCs w:val="24"/>
        </w:rPr>
      </w:pPr>
      <w:r w:rsidRPr="003B3C6F">
        <w:rPr>
          <w:b/>
          <w:sz w:val="24"/>
          <w:szCs w:val="24"/>
        </w:rPr>
        <w:t>2.1.1 Descripción Sociocultural</w:t>
      </w:r>
      <w:r w:rsidR="0074345E" w:rsidRPr="003B3C6F">
        <w:rPr>
          <w:b/>
          <w:sz w:val="24"/>
          <w:szCs w:val="24"/>
        </w:rPr>
        <w:t xml:space="preserve"> en general</w:t>
      </w:r>
    </w:p>
    <w:p w:rsidR="008F7520" w:rsidRPr="003B3C6F" w:rsidRDefault="008F7520" w:rsidP="00891D05">
      <w:pPr>
        <w:pStyle w:val="Textoindependiente"/>
        <w:jc w:val="both"/>
        <w:rPr>
          <w:sz w:val="24"/>
          <w:szCs w:val="24"/>
        </w:rPr>
      </w:pPr>
      <w:r w:rsidRPr="003B3C6F">
        <w:rPr>
          <w:sz w:val="24"/>
          <w:szCs w:val="24"/>
        </w:rPr>
        <w:t>Según encuesta realizada por el Plan Estratégico de la Comuna 6 (2011), el 54.48% de la población se encuentra en estrato bajo, el 27.42% se encuentra en estrato medio y 13.04% se encuentra en zona de invasión. Y la mayor actividad económica es la del sector comercial: Tiendas de esquina y empresas de arepas.</w:t>
      </w:r>
    </w:p>
    <w:p w:rsidR="008F7520" w:rsidRPr="003B3C6F" w:rsidRDefault="008F7520" w:rsidP="00891D05">
      <w:pPr>
        <w:pStyle w:val="Textoindependiente"/>
        <w:jc w:val="both"/>
        <w:rPr>
          <w:sz w:val="24"/>
          <w:szCs w:val="24"/>
        </w:rPr>
      </w:pPr>
      <w:r w:rsidRPr="003B3C6F">
        <w:rPr>
          <w:sz w:val="24"/>
          <w:szCs w:val="24"/>
        </w:rPr>
        <w:t>Estos registros nos llevan a pensar que la mayoría de nuestros estudiantes son de estrato dos, con condiciones económicas restringidas.</w:t>
      </w:r>
    </w:p>
    <w:p w:rsidR="008F7520" w:rsidRPr="003B3C6F" w:rsidRDefault="008F7520" w:rsidP="00891D05">
      <w:pPr>
        <w:pStyle w:val="NormalWeb"/>
        <w:jc w:val="both"/>
        <w:rPr>
          <w:color w:val="000000" w:themeColor="text1"/>
        </w:rPr>
      </w:pPr>
      <w:r w:rsidRPr="003B3C6F">
        <w:rPr>
          <w:color w:val="000000" w:themeColor="text1"/>
        </w:rPr>
        <w:t xml:space="preserve">Socialmente, la comuna presenta problemáticas sociales entre las cuales podemos resaltar la violencia entre bandas, disputas territoriales por venta de drogas, ausencia del núcleo familiar tradicional, aspectos que amenazan el bienestar de nuestros estudiantes y de la comunidad en general.  Se presenta déficit de vivienda, un bajo índice de oportunidades laborales, la mayoría de negocios en la zona son informales como tiendas de barrio, modistería y construcción. En la comunidad no existe una conciencia ambiental por parte de los habitantes para la preservación de los ambientes naturales de su contexto.  </w:t>
      </w:r>
    </w:p>
    <w:p w:rsidR="0013561C" w:rsidRPr="003B3C6F" w:rsidRDefault="008F7520" w:rsidP="00891D05">
      <w:pPr>
        <w:pStyle w:val="Textoindependiente"/>
        <w:jc w:val="both"/>
        <w:rPr>
          <w:sz w:val="24"/>
          <w:szCs w:val="24"/>
        </w:rPr>
      </w:pPr>
      <w:r w:rsidRPr="003B3C6F">
        <w:rPr>
          <w:sz w:val="24"/>
          <w:szCs w:val="24"/>
        </w:rPr>
        <w:t>La institución posee una planta física restringida, ya que no tiene espacio para que los estudiantes realicen actividades físicas.</w:t>
      </w:r>
    </w:p>
    <w:p w:rsidR="008F7520" w:rsidRPr="003B3C6F" w:rsidRDefault="008F7520" w:rsidP="00891D05">
      <w:pPr>
        <w:pStyle w:val="Textoindependiente"/>
        <w:jc w:val="both"/>
        <w:rPr>
          <w:b/>
          <w:sz w:val="24"/>
          <w:szCs w:val="24"/>
        </w:rPr>
      </w:pPr>
      <w:r w:rsidRPr="003B3C6F">
        <w:rPr>
          <w:b/>
          <w:sz w:val="24"/>
          <w:szCs w:val="24"/>
        </w:rPr>
        <w:t>2.1.2 Los estudiantes</w:t>
      </w:r>
    </w:p>
    <w:p w:rsidR="008F7520" w:rsidRPr="003B3C6F" w:rsidRDefault="008F7520" w:rsidP="00891D05">
      <w:pPr>
        <w:pStyle w:val="Textoindependiente"/>
        <w:jc w:val="both"/>
        <w:rPr>
          <w:sz w:val="24"/>
          <w:szCs w:val="24"/>
        </w:rPr>
      </w:pPr>
      <w:r w:rsidRPr="003B3C6F">
        <w:rPr>
          <w:sz w:val="24"/>
          <w:szCs w:val="24"/>
        </w:rPr>
        <w:t>Se realizó una encuesta que permitió observar la percepción que los estudiantes tenían sobre el área de matemátic</w:t>
      </w:r>
      <w:r w:rsidR="00174232" w:rsidRPr="003B3C6F">
        <w:rPr>
          <w:sz w:val="24"/>
          <w:szCs w:val="24"/>
        </w:rPr>
        <w:t>as. A continuación se describen los análisis y resultados:</w:t>
      </w:r>
    </w:p>
    <w:p w:rsidR="008F7520" w:rsidRPr="003B3C6F" w:rsidRDefault="0074345E" w:rsidP="00891D05">
      <w:pPr>
        <w:spacing w:after="0" w:line="240" w:lineRule="auto"/>
        <w:jc w:val="both"/>
        <w:rPr>
          <w:rFonts w:ascii="Times New Roman" w:hAnsi="Times New Roman" w:cs="Times New Roman"/>
          <w:sz w:val="24"/>
          <w:szCs w:val="24"/>
        </w:rPr>
      </w:pPr>
      <w:r w:rsidRPr="003B3C6F">
        <w:rPr>
          <w:rFonts w:ascii="Times New Roman" w:hAnsi="Times New Roman" w:cs="Times New Roman"/>
          <w:sz w:val="24"/>
          <w:szCs w:val="24"/>
        </w:rPr>
        <w:t>Las preguntas realizadas fueron:</w:t>
      </w:r>
    </w:p>
    <w:p w:rsidR="008F7520" w:rsidRPr="003B3C6F" w:rsidRDefault="008F7520" w:rsidP="00891D05">
      <w:pPr>
        <w:pStyle w:val="Prrafodelista"/>
        <w:numPr>
          <w:ilvl w:val="0"/>
          <w:numId w:val="7"/>
        </w:numPr>
        <w:spacing w:after="0" w:line="240" w:lineRule="auto"/>
        <w:jc w:val="both"/>
        <w:rPr>
          <w:rFonts w:ascii="Times New Roman" w:hAnsi="Times New Roman" w:cs="Times New Roman"/>
          <w:b/>
          <w:sz w:val="24"/>
          <w:szCs w:val="24"/>
          <w:lang w:val="es-CO"/>
        </w:rPr>
      </w:pPr>
      <w:r w:rsidRPr="003B3C6F">
        <w:rPr>
          <w:rFonts w:ascii="Times New Roman" w:hAnsi="Times New Roman" w:cs="Times New Roman"/>
          <w:sz w:val="24"/>
          <w:szCs w:val="24"/>
          <w:lang w:val="es-CO"/>
        </w:rPr>
        <w:t>Usted es estudiante de…</w:t>
      </w:r>
    </w:p>
    <w:p w:rsidR="008F7520" w:rsidRPr="003B3C6F" w:rsidRDefault="008F7520" w:rsidP="00891D05">
      <w:pPr>
        <w:pStyle w:val="Prrafodelista"/>
        <w:numPr>
          <w:ilvl w:val="0"/>
          <w:numId w:val="7"/>
        </w:numPr>
        <w:spacing w:after="0" w:line="240" w:lineRule="auto"/>
        <w:jc w:val="both"/>
        <w:rPr>
          <w:rFonts w:ascii="Times New Roman" w:hAnsi="Times New Roman" w:cs="Times New Roman"/>
          <w:b/>
          <w:sz w:val="24"/>
          <w:szCs w:val="24"/>
          <w:lang w:val="es-CO"/>
        </w:rPr>
      </w:pPr>
      <w:r w:rsidRPr="003B3C6F">
        <w:rPr>
          <w:rFonts w:ascii="Times New Roman" w:hAnsi="Times New Roman" w:cs="Times New Roman"/>
          <w:sz w:val="24"/>
          <w:szCs w:val="24"/>
          <w:lang w:val="es-CO"/>
        </w:rPr>
        <w:t>¿Consideras importante el área de Matemáticas?</w:t>
      </w:r>
    </w:p>
    <w:p w:rsidR="008F7520" w:rsidRPr="003B3C6F" w:rsidRDefault="008F7520" w:rsidP="00891D05">
      <w:pPr>
        <w:pStyle w:val="Prrafodelista"/>
        <w:numPr>
          <w:ilvl w:val="0"/>
          <w:numId w:val="7"/>
        </w:numPr>
        <w:spacing w:after="0" w:line="240" w:lineRule="auto"/>
        <w:jc w:val="both"/>
        <w:rPr>
          <w:rFonts w:ascii="Times New Roman" w:hAnsi="Times New Roman" w:cs="Times New Roman"/>
          <w:b/>
          <w:sz w:val="24"/>
          <w:szCs w:val="24"/>
          <w:lang w:val="es-CO"/>
        </w:rPr>
      </w:pPr>
      <w:r w:rsidRPr="003B3C6F">
        <w:rPr>
          <w:rFonts w:ascii="Times New Roman" w:hAnsi="Times New Roman" w:cs="Times New Roman"/>
          <w:sz w:val="24"/>
          <w:szCs w:val="24"/>
          <w:lang w:val="es-CO"/>
        </w:rPr>
        <w:t>El área de matemáticas es importante para…</w:t>
      </w:r>
    </w:p>
    <w:p w:rsidR="008F7520" w:rsidRPr="003B3C6F" w:rsidRDefault="008F7520" w:rsidP="00891D05">
      <w:pPr>
        <w:pStyle w:val="Prrafodelista"/>
        <w:numPr>
          <w:ilvl w:val="0"/>
          <w:numId w:val="7"/>
        </w:numPr>
        <w:spacing w:after="0" w:line="240" w:lineRule="auto"/>
        <w:jc w:val="both"/>
        <w:rPr>
          <w:rFonts w:ascii="Times New Roman" w:hAnsi="Times New Roman" w:cs="Times New Roman"/>
          <w:b/>
          <w:sz w:val="24"/>
          <w:szCs w:val="24"/>
          <w:lang w:val="es-CO"/>
        </w:rPr>
      </w:pPr>
      <w:r w:rsidRPr="003B3C6F">
        <w:rPr>
          <w:rFonts w:ascii="Times New Roman" w:hAnsi="Times New Roman" w:cs="Times New Roman"/>
          <w:sz w:val="24"/>
          <w:szCs w:val="24"/>
          <w:lang w:val="es-CO"/>
        </w:rPr>
        <w:t>¿Tienes problema para aprender las Matemáticas?</w:t>
      </w:r>
    </w:p>
    <w:p w:rsidR="008F7520" w:rsidRPr="003B3C6F" w:rsidRDefault="008F7520" w:rsidP="00891D05">
      <w:pPr>
        <w:pStyle w:val="Prrafodelista"/>
        <w:numPr>
          <w:ilvl w:val="0"/>
          <w:numId w:val="7"/>
        </w:numPr>
        <w:spacing w:after="0" w:line="240" w:lineRule="auto"/>
        <w:jc w:val="both"/>
        <w:rPr>
          <w:rFonts w:ascii="Times New Roman" w:hAnsi="Times New Roman" w:cs="Times New Roman"/>
          <w:b/>
          <w:sz w:val="24"/>
          <w:szCs w:val="24"/>
          <w:lang w:val="es-CO"/>
        </w:rPr>
      </w:pPr>
      <w:r w:rsidRPr="003B3C6F">
        <w:rPr>
          <w:rFonts w:ascii="Times New Roman" w:hAnsi="Times New Roman" w:cs="Times New Roman"/>
          <w:sz w:val="24"/>
          <w:szCs w:val="24"/>
          <w:lang w:val="es-CO"/>
        </w:rPr>
        <w:t>Si tienes problemas para aprender Matemáticas, se debe a…</w:t>
      </w:r>
    </w:p>
    <w:p w:rsidR="008F7520" w:rsidRPr="003B3C6F" w:rsidRDefault="008F7520" w:rsidP="00891D05">
      <w:pPr>
        <w:pStyle w:val="Prrafodelista"/>
        <w:numPr>
          <w:ilvl w:val="0"/>
          <w:numId w:val="7"/>
        </w:numPr>
        <w:spacing w:after="0" w:line="240" w:lineRule="auto"/>
        <w:jc w:val="both"/>
        <w:rPr>
          <w:rFonts w:ascii="Times New Roman" w:hAnsi="Times New Roman" w:cs="Times New Roman"/>
          <w:b/>
          <w:sz w:val="24"/>
          <w:szCs w:val="24"/>
          <w:lang w:val="es-CO"/>
        </w:rPr>
      </w:pPr>
      <w:r w:rsidRPr="003B3C6F">
        <w:rPr>
          <w:rFonts w:ascii="Times New Roman" w:hAnsi="Times New Roman" w:cs="Times New Roman"/>
          <w:sz w:val="24"/>
          <w:szCs w:val="24"/>
          <w:lang w:val="es-CO"/>
        </w:rPr>
        <w:t>Esperarías que el área de Matemáticas te prepare para…</w:t>
      </w:r>
    </w:p>
    <w:p w:rsidR="008F7520" w:rsidRPr="003B3C6F" w:rsidRDefault="008F7520" w:rsidP="00891D05">
      <w:pPr>
        <w:pStyle w:val="Prrafodelista"/>
        <w:numPr>
          <w:ilvl w:val="0"/>
          <w:numId w:val="7"/>
        </w:numPr>
        <w:spacing w:after="0" w:line="240" w:lineRule="auto"/>
        <w:jc w:val="both"/>
        <w:rPr>
          <w:rFonts w:ascii="Times New Roman" w:hAnsi="Times New Roman" w:cs="Times New Roman"/>
          <w:b/>
          <w:sz w:val="24"/>
          <w:szCs w:val="24"/>
          <w:lang w:val="es-CO"/>
        </w:rPr>
      </w:pPr>
      <w:r w:rsidRPr="003B3C6F">
        <w:rPr>
          <w:rFonts w:ascii="Times New Roman" w:hAnsi="Times New Roman" w:cs="Times New Roman"/>
          <w:sz w:val="24"/>
          <w:szCs w:val="24"/>
          <w:lang w:val="es-CO"/>
        </w:rPr>
        <w:t>Las clases de matemáticas…</w:t>
      </w:r>
    </w:p>
    <w:p w:rsidR="008F7520" w:rsidRPr="003B3C6F" w:rsidRDefault="008F7520" w:rsidP="00891D05">
      <w:pPr>
        <w:spacing w:line="240" w:lineRule="auto"/>
        <w:jc w:val="both"/>
        <w:rPr>
          <w:rFonts w:ascii="Times New Roman" w:hAnsi="Times New Roman" w:cs="Times New Roman"/>
          <w:sz w:val="24"/>
          <w:szCs w:val="24"/>
        </w:rPr>
      </w:pPr>
      <w:r w:rsidRPr="003B3C6F">
        <w:rPr>
          <w:rFonts w:ascii="Times New Roman" w:eastAsia="Times New Roman" w:hAnsi="Times New Roman" w:cs="Times New Roman"/>
          <w:color w:val="171717"/>
          <w:sz w:val="24"/>
          <w:szCs w:val="24"/>
        </w:rPr>
        <w:t>Para la realización de esta encuesta se escogieron aleatoriamente un total de 11 estudiantes completamente aleatorios. A continuación se presentarán tablas y gráficas, para las preguntas cerradas, y análisis para cada pregunta.</w:t>
      </w:r>
    </w:p>
    <w:p w:rsidR="008F7520" w:rsidRPr="003B3C6F" w:rsidRDefault="008F7520" w:rsidP="00891D05">
      <w:pPr>
        <w:spacing w:after="0" w:line="240" w:lineRule="auto"/>
        <w:jc w:val="both"/>
        <w:rPr>
          <w:rFonts w:ascii="Times New Roman" w:eastAsia="Times New Roman" w:hAnsi="Times New Roman" w:cs="Times New Roman"/>
          <w:sz w:val="24"/>
          <w:szCs w:val="24"/>
        </w:rPr>
      </w:pPr>
      <w:r w:rsidRPr="003B3C6F">
        <w:rPr>
          <w:rFonts w:ascii="Times New Roman" w:eastAsia="Times New Roman" w:hAnsi="Times New Roman" w:cs="Times New Roman"/>
          <w:sz w:val="24"/>
          <w:szCs w:val="24"/>
        </w:rPr>
        <w:t>Usted es estudiante de:</w:t>
      </w:r>
    </w:p>
    <w:tbl>
      <w:tblPr>
        <w:tblStyle w:val="Tablaconcuadrcula"/>
        <w:tblW w:w="0" w:type="auto"/>
        <w:jc w:val="center"/>
        <w:tblInd w:w="708" w:type="dxa"/>
        <w:tblLook w:val="04A0" w:firstRow="1" w:lastRow="0" w:firstColumn="1" w:lastColumn="0" w:noHBand="0" w:noVBand="1"/>
      </w:tblPr>
      <w:tblGrid>
        <w:gridCol w:w="2727"/>
        <w:gridCol w:w="1446"/>
        <w:gridCol w:w="1323"/>
      </w:tblGrid>
      <w:tr w:rsidR="008F7520" w:rsidRPr="003B3C6F" w:rsidTr="006F44B8">
        <w:trPr>
          <w:trHeight w:val="603"/>
          <w:jc w:val="center"/>
        </w:trPr>
        <w:tc>
          <w:tcPr>
            <w:tcW w:w="2727" w:type="dxa"/>
          </w:tcPr>
          <w:p w:rsidR="008F7520" w:rsidRPr="003B3C6F" w:rsidRDefault="008F7520" w:rsidP="00891D05">
            <w:pPr>
              <w:jc w:val="both"/>
              <w:rPr>
                <w:b/>
                <w:sz w:val="24"/>
                <w:szCs w:val="24"/>
              </w:rPr>
            </w:pPr>
            <w:r w:rsidRPr="003B3C6F">
              <w:rPr>
                <w:b/>
                <w:sz w:val="24"/>
                <w:szCs w:val="24"/>
              </w:rPr>
              <w:lastRenderedPageBreak/>
              <w:t xml:space="preserve">Opción </w:t>
            </w:r>
          </w:p>
        </w:tc>
        <w:tc>
          <w:tcPr>
            <w:tcW w:w="1446" w:type="dxa"/>
          </w:tcPr>
          <w:p w:rsidR="008F7520" w:rsidRPr="003B3C6F" w:rsidRDefault="008F7520" w:rsidP="00891D05">
            <w:pPr>
              <w:jc w:val="both"/>
              <w:rPr>
                <w:b/>
                <w:sz w:val="24"/>
                <w:szCs w:val="24"/>
              </w:rPr>
            </w:pPr>
            <w:r w:rsidRPr="003B3C6F">
              <w:rPr>
                <w:b/>
                <w:sz w:val="24"/>
                <w:szCs w:val="24"/>
              </w:rPr>
              <w:t>Cantidad</w:t>
            </w:r>
          </w:p>
        </w:tc>
        <w:tc>
          <w:tcPr>
            <w:tcW w:w="1285" w:type="dxa"/>
          </w:tcPr>
          <w:p w:rsidR="008F7520" w:rsidRPr="003B3C6F" w:rsidRDefault="008F7520" w:rsidP="00891D05">
            <w:pPr>
              <w:jc w:val="both"/>
              <w:rPr>
                <w:b/>
                <w:sz w:val="24"/>
                <w:szCs w:val="24"/>
              </w:rPr>
            </w:pPr>
            <w:r w:rsidRPr="003B3C6F">
              <w:rPr>
                <w:b/>
                <w:sz w:val="24"/>
                <w:szCs w:val="24"/>
              </w:rPr>
              <w:t>Porcentaje</w:t>
            </w:r>
          </w:p>
        </w:tc>
      </w:tr>
      <w:tr w:rsidR="008F7520" w:rsidRPr="003B3C6F" w:rsidTr="006F44B8">
        <w:trPr>
          <w:trHeight w:val="625"/>
          <w:jc w:val="center"/>
        </w:trPr>
        <w:tc>
          <w:tcPr>
            <w:tcW w:w="2727" w:type="dxa"/>
          </w:tcPr>
          <w:p w:rsidR="008F7520" w:rsidRPr="003B3C6F" w:rsidRDefault="008F7520" w:rsidP="00891D05">
            <w:pPr>
              <w:jc w:val="both"/>
              <w:rPr>
                <w:sz w:val="24"/>
                <w:szCs w:val="24"/>
              </w:rPr>
            </w:pPr>
            <w:r w:rsidRPr="003B3C6F">
              <w:rPr>
                <w:sz w:val="24"/>
                <w:szCs w:val="24"/>
              </w:rPr>
              <w:t xml:space="preserve">Primaria </w:t>
            </w:r>
          </w:p>
        </w:tc>
        <w:tc>
          <w:tcPr>
            <w:tcW w:w="1446" w:type="dxa"/>
          </w:tcPr>
          <w:p w:rsidR="008F7520" w:rsidRPr="003B3C6F" w:rsidRDefault="008F7520" w:rsidP="00891D05">
            <w:pPr>
              <w:jc w:val="both"/>
              <w:rPr>
                <w:b/>
                <w:sz w:val="24"/>
                <w:szCs w:val="24"/>
              </w:rPr>
            </w:pPr>
            <w:r w:rsidRPr="003B3C6F">
              <w:rPr>
                <w:b/>
                <w:sz w:val="24"/>
                <w:szCs w:val="24"/>
              </w:rPr>
              <w:t>0</w:t>
            </w:r>
          </w:p>
        </w:tc>
        <w:tc>
          <w:tcPr>
            <w:tcW w:w="1285" w:type="dxa"/>
          </w:tcPr>
          <w:p w:rsidR="008F7520" w:rsidRPr="003B3C6F" w:rsidRDefault="008F7520" w:rsidP="00891D05">
            <w:pPr>
              <w:jc w:val="both"/>
              <w:rPr>
                <w:b/>
                <w:sz w:val="24"/>
                <w:szCs w:val="24"/>
              </w:rPr>
            </w:pPr>
            <w:r w:rsidRPr="003B3C6F">
              <w:rPr>
                <w:b/>
                <w:sz w:val="24"/>
                <w:szCs w:val="24"/>
              </w:rPr>
              <w:t>0%</w:t>
            </w:r>
          </w:p>
        </w:tc>
      </w:tr>
      <w:tr w:rsidR="008F7520" w:rsidRPr="003B3C6F" w:rsidTr="006F44B8">
        <w:trPr>
          <w:trHeight w:val="582"/>
          <w:jc w:val="center"/>
        </w:trPr>
        <w:tc>
          <w:tcPr>
            <w:tcW w:w="2727" w:type="dxa"/>
          </w:tcPr>
          <w:p w:rsidR="008F7520" w:rsidRPr="003B3C6F" w:rsidRDefault="008F7520" w:rsidP="00891D05">
            <w:pPr>
              <w:jc w:val="both"/>
              <w:rPr>
                <w:sz w:val="24"/>
                <w:szCs w:val="24"/>
              </w:rPr>
            </w:pPr>
            <w:r w:rsidRPr="003B3C6F">
              <w:rPr>
                <w:sz w:val="24"/>
                <w:szCs w:val="24"/>
              </w:rPr>
              <w:t>Secundaria</w:t>
            </w:r>
          </w:p>
        </w:tc>
        <w:tc>
          <w:tcPr>
            <w:tcW w:w="1446" w:type="dxa"/>
          </w:tcPr>
          <w:p w:rsidR="008F7520" w:rsidRPr="003B3C6F" w:rsidRDefault="008F7520" w:rsidP="00891D05">
            <w:pPr>
              <w:jc w:val="both"/>
              <w:rPr>
                <w:b/>
                <w:sz w:val="24"/>
                <w:szCs w:val="24"/>
              </w:rPr>
            </w:pPr>
            <w:r w:rsidRPr="003B3C6F">
              <w:rPr>
                <w:b/>
                <w:sz w:val="24"/>
                <w:szCs w:val="24"/>
              </w:rPr>
              <w:t>11</w:t>
            </w:r>
          </w:p>
        </w:tc>
        <w:tc>
          <w:tcPr>
            <w:tcW w:w="1285" w:type="dxa"/>
          </w:tcPr>
          <w:p w:rsidR="008F7520" w:rsidRPr="003B3C6F" w:rsidRDefault="008F7520" w:rsidP="00891D05">
            <w:pPr>
              <w:jc w:val="both"/>
              <w:rPr>
                <w:b/>
                <w:sz w:val="24"/>
                <w:szCs w:val="24"/>
              </w:rPr>
            </w:pPr>
            <w:r w:rsidRPr="003B3C6F">
              <w:rPr>
                <w:b/>
                <w:sz w:val="24"/>
                <w:szCs w:val="24"/>
              </w:rPr>
              <w:t>100%</w:t>
            </w:r>
          </w:p>
        </w:tc>
      </w:tr>
    </w:tbl>
    <w:p w:rsidR="008F7520" w:rsidRDefault="008F7520" w:rsidP="00891D05">
      <w:pPr>
        <w:spacing w:after="0" w:line="240" w:lineRule="auto"/>
        <w:jc w:val="both"/>
        <w:rPr>
          <w:rFonts w:ascii="Times New Roman" w:hAnsi="Times New Roman" w:cs="Times New Roman"/>
          <w:sz w:val="24"/>
          <w:szCs w:val="24"/>
        </w:rPr>
      </w:pPr>
    </w:p>
    <w:p w:rsidR="0013561C" w:rsidRDefault="0013561C" w:rsidP="00891D05">
      <w:pPr>
        <w:spacing w:after="0" w:line="240" w:lineRule="auto"/>
        <w:jc w:val="both"/>
        <w:rPr>
          <w:rFonts w:ascii="Times New Roman" w:hAnsi="Times New Roman" w:cs="Times New Roman"/>
          <w:sz w:val="24"/>
          <w:szCs w:val="24"/>
        </w:rPr>
      </w:pPr>
    </w:p>
    <w:p w:rsidR="0013561C" w:rsidRPr="003B3C6F" w:rsidRDefault="0013561C" w:rsidP="00891D05">
      <w:pPr>
        <w:spacing w:after="0" w:line="240" w:lineRule="auto"/>
        <w:jc w:val="both"/>
        <w:rPr>
          <w:rFonts w:ascii="Times New Roman" w:hAnsi="Times New Roman" w:cs="Times New Roman"/>
          <w:sz w:val="24"/>
          <w:szCs w:val="24"/>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drawing>
          <wp:inline distT="0" distB="0" distL="0" distR="0" wp14:anchorId="522F39D1" wp14:editId="78C9F165">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7520" w:rsidRPr="003B3C6F" w:rsidRDefault="008F7520" w:rsidP="00891D05">
      <w:pPr>
        <w:spacing w:line="240" w:lineRule="auto"/>
        <w:jc w:val="both"/>
        <w:rPr>
          <w:rFonts w:ascii="Times New Roman" w:hAnsi="Times New Roman" w:cs="Times New Roman"/>
          <w:sz w:val="24"/>
          <w:szCs w:val="24"/>
        </w:rPr>
      </w:pPr>
    </w:p>
    <w:p w:rsidR="0074345E" w:rsidRPr="003B3C6F" w:rsidRDefault="008F7520" w:rsidP="00891D05">
      <w:pPr>
        <w:spacing w:after="0" w:line="240" w:lineRule="auto"/>
        <w:ind w:left="708"/>
        <w:jc w:val="both"/>
        <w:rPr>
          <w:rFonts w:ascii="Times New Roman" w:hAnsi="Times New Roman" w:cs="Times New Roman"/>
          <w:sz w:val="24"/>
          <w:szCs w:val="24"/>
        </w:rPr>
      </w:pPr>
      <w:r w:rsidRPr="003B3C6F">
        <w:rPr>
          <w:rFonts w:ascii="Times New Roman" w:hAnsi="Times New Roman" w:cs="Times New Roman"/>
          <w:sz w:val="24"/>
          <w:szCs w:val="24"/>
        </w:rPr>
        <w:t>La encuesta fue realizada a los estudiantes del bachillerato, debido a que llevan más tiempo en su formación estudiantil y podrían brindar un aporte más claro y crítico al objetivo de esta encuesta, que es identificar la perspectiva que tienen los estudiantes respecto al área de matemáticas en su proceso de aprendizaje.</w:t>
      </w:r>
    </w:p>
    <w:p w:rsidR="008F7520" w:rsidRPr="003B3C6F" w:rsidRDefault="008F7520" w:rsidP="00891D05">
      <w:pPr>
        <w:spacing w:after="0" w:line="240" w:lineRule="auto"/>
        <w:ind w:left="708"/>
        <w:jc w:val="both"/>
        <w:rPr>
          <w:rFonts w:ascii="Times New Roman" w:hAnsi="Times New Roman" w:cs="Times New Roman"/>
          <w:sz w:val="24"/>
          <w:szCs w:val="24"/>
        </w:rPr>
      </w:pPr>
      <w:r w:rsidRPr="003B3C6F">
        <w:rPr>
          <w:rFonts w:ascii="Times New Roman" w:hAnsi="Times New Roman" w:cs="Times New Roman"/>
          <w:sz w:val="24"/>
          <w:szCs w:val="24"/>
        </w:rPr>
        <w:t>¿Consideras importante el área de matemáticas?</w:t>
      </w:r>
    </w:p>
    <w:p w:rsidR="0013561C" w:rsidRDefault="0013561C" w:rsidP="00891D05">
      <w:pPr>
        <w:pStyle w:val="Prrafodelista"/>
        <w:spacing w:after="0" w:line="240" w:lineRule="auto"/>
        <w:jc w:val="both"/>
        <w:rPr>
          <w:rFonts w:ascii="Times New Roman" w:hAnsi="Times New Roman" w:cs="Times New Roman"/>
          <w:sz w:val="24"/>
          <w:szCs w:val="24"/>
          <w:lang w:val="es-CO"/>
        </w:rPr>
      </w:pPr>
    </w:p>
    <w:p w:rsidR="0013561C" w:rsidRPr="003B3C6F" w:rsidRDefault="0013561C" w:rsidP="00891D05">
      <w:pPr>
        <w:pStyle w:val="Prrafodelista"/>
        <w:spacing w:after="0" w:line="240" w:lineRule="auto"/>
        <w:jc w:val="both"/>
        <w:rPr>
          <w:rFonts w:ascii="Times New Roman" w:hAnsi="Times New Roman" w:cs="Times New Roman"/>
          <w:sz w:val="24"/>
          <w:szCs w:val="24"/>
          <w:lang w:val="es-CO"/>
        </w:rPr>
      </w:pPr>
    </w:p>
    <w:tbl>
      <w:tblPr>
        <w:tblStyle w:val="Tablaconcuadrcula"/>
        <w:tblW w:w="0" w:type="auto"/>
        <w:jc w:val="center"/>
        <w:tblInd w:w="720" w:type="dxa"/>
        <w:tblLook w:val="04A0" w:firstRow="1" w:lastRow="0" w:firstColumn="1" w:lastColumn="0" w:noHBand="0" w:noVBand="1"/>
      </w:tblPr>
      <w:tblGrid>
        <w:gridCol w:w="1685"/>
        <w:gridCol w:w="1559"/>
        <w:gridCol w:w="1560"/>
      </w:tblGrid>
      <w:tr w:rsidR="008F7520" w:rsidRPr="003B3C6F" w:rsidTr="006F44B8">
        <w:trPr>
          <w:jc w:val="center"/>
        </w:trPr>
        <w:tc>
          <w:tcPr>
            <w:tcW w:w="1685"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Opción</w:t>
            </w:r>
          </w:p>
        </w:tc>
        <w:tc>
          <w:tcPr>
            <w:tcW w:w="1559"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Cantidad</w:t>
            </w:r>
          </w:p>
        </w:tc>
        <w:tc>
          <w:tcPr>
            <w:tcW w:w="156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Porcentaje</w:t>
            </w:r>
          </w:p>
        </w:tc>
      </w:tr>
      <w:tr w:rsidR="008F7520" w:rsidRPr="003B3C6F" w:rsidTr="006F44B8">
        <w:trPr>
          <w:jc w:val="center"/>
        </w:trPr>
        <w:tc>
          <w:tcPr>
            <w:tcW w:w="1685"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Sí</w:t>
            </w:r>
          </w:p>
        </w:tc>
        <w:tc>
          <w:tcPr>
            <w:tcW w:w="1559"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9</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82%</w:t>
            </w:r>
          </w:p>
        </w:tc>
      </w:tr>
      <w:tr w:rsidR="008F7520" w:rsidRPr="003B3C6F" w:rsidTr="006F44B8">
        <w:trPr>
          <w:jc w:val="center"/>
        </w:trPr>
        <w:tc>
          <w:tcPr>
            <w:tcW w:w="1685"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En ocasiones</w:t>
            </w:r>
          </w:p>
        </w:tc>
        <w:tc>
          <w:tcPr>
            <w:tcW w:w="1559"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18%</w:t>
            </w:r>
          </w:p>
        </w:tc>
      </w:tr>
      <w:tr w:rsidR="008F7520" w:rsidRPr="003B3C6F" w:rsidTr="006F44B8">
        <w:trPr>
          <w:jc w:val="center"/>
        </w:trPr>
        <w:tc>
          <w:tcPr>
            <w:tcW w:w="1685"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No</w:t>
            </w:r>
          </w:p>
        </w:tc>
        <w:tc>
          <w:tcPr>
            <w:tcW w:w="1559"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r>
    </w:tbl>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lastRenderedPageBreak/>
        <w:drawing>
          <wp:inline distT="0" distB="0" distL="0" distR="0" wp14:anchorId="763EB429" wp14:editId="5E928E7D">
            <wp:extent cx="4448175" cy="249555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r w:rsidRPr="003B3C6F">
        <w:rPr>
          <w:rFonts w:ascii="Times New Roman" w:hAnsi="Times New Roman" w:cs="Times New Roman"/>
          <w:sz w:val="24"/>
          <w:szCs w:val="24"/>
          <w:lang w:val="es-CO"/>
        </w:rPr>
        <w:t>Para esta pregunta, las respuestas fueron muy positivas. Dentro de la cantidad de muestras, el porcentaje de estudiantes que consideran cruciales las matemáticas en todas sus aplicaciones y la totalidad del tiempo son de un 82%, demostrando el impacto que genera esta área del conocimiento dentro de los aprendices, la proporción restante considera que, aunque importantes, las matemáticas no aplican en toda situación que se pueda presentar.</w:t>
      </w:r>
    </w:p>
    <w:p w:rsidR="00BF38EC" w:rsidRDefault="00BF38EC" w:rsidP="00891D05">
      <w:pPr>
        <w:spacing w:line="240" w:lineRule="auto"/>
        <w:jc w:val="both"/>
        <w:rPr>
          <w:rFonts w:ascii="Times New Roman" w:hAnsi="Times New Roman" w:cs="Times New Roman"/>
          <w:sz w:val="24"/>
          <w:szCs w:val="24"/>
        </w:rPr>
      </w:pPr>
    </w:p>
    <w:p w:rsidR="008F7520" w:rsidRPr="003B3C6F" w:rsidRDefault="008F7520" w:rsidP="00891D05">
      <w:pPr>
        <w:spacing w:line="240" w:lineRule="auto"/>
        <w:jc w:val="both"/>
        <w:rPr>
          <w:rFonts w:ascii="Times New Roman" w:hAnsi="Times New Roman" w:cs="Times New Roman"/>
          <w:sz w:val="24"/>
          <w:szCs w:val="24"/>
        </w:rPr>
      </w:pPr>
      <w:r w:rsidRPr="003B3C6F">
        <w:rPr>
          <w:rFonts w:ascii="Times New Roman" w:hAnsi="Times New Roman" w:cs="Times New Roman"/>
          <w:sz w:val="24"/>
          <w:szCs w:val="24"/>
        </w:rPr>
        <w:t xml:space="preserve">El área de matemáticas es importante para </w:t>
      </w:r>
    </w:p>
    <w:tbl>
      <w:tblPr>
        <w:tblStyle w:val="Tablaconcuadrcula"/>
        <w:tblW w:w="0" w:type="auto"/>
        <w:jc w:val="center"/>
        <w:tblInd w:w="720" w:type="dxa"/>
        <w:tblLook w:val="04A0" w:firstRow="1" w:lastRow="0" w:firstColumn="1" w:lastColumn="0" w:noHBand="0" w:noVBand="1"/>
      </w:tblPr>
      <w:tblGrid>
        <w:gridCol w:w="2788"/>
        <w:gridCol w:w="1590"/>
        <w:gridCol w:w="1560"/>
      </w:tblGrid>
      <w:tr w:rsidR="008F7520" w:rsidRPr="003B3C6F" w:rsidTr="006F44B8">
        <w:trPr>
          <w:jc w:val="center"/>
        </w:trPr>
        <w:tc>
          <w:tcPr>
            <w:tcW w:w="2788"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Opción</w:t>
            </w:r>
          </w:p>
        </w:tc>
        <w:tc>
          <w:tcPr>
            <w:tcW w:w="159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Cantidad</w:t>
            </w:r>
          </w:p>
        </w:tc>
        <w:tc>
          <w:tcPr>
            <w:tcW w:w="156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Porcentaje</w:t>
            </w:r>
          </w:p>
        </w:tc>
      </w:tr>
      <w:tr w:rsidR="008F7520" w:rsidRPr="003B3C6F" w:rsidTr="006F44B8">
        <w:trPr>
          <w:jc w:val="center"/>
        </w:trPr>
        <w:tc>
          <w:tcPr>
            <w:tcW w:w="2788"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Aprobar el grado</w:t>
            </w:r>
          </w:p>
        </w:tc>
        <w:tc>
          <w:tcPr>
            <w:tcW w:w="159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18%</w:t>
            </w:r>
          </w:p>
        </w:tc>
      </w:tr>
      <w:tr w:rsidR="008F7520" w:rsidRPr="003B3C6F" w:rsidTr="006F44B8">
        <w:trPr>
          <w:trHeight w:val="286"/>
          <w:jc w:val="center"/>
        </w:trPr>
        <w:tc>
          <w:tcPr>
            <w:tcW w:w="2788"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La vida cotidiana</w:t>
            </w:r>
          </w:p>
        </w:tc>
        <w:tc>
          <w:tcPr>
            <w:tcW w:w="159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 xml:space="preserve">2 </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18%</w:t>
            </w:r>
          </w:p>
        </w:tc>
      </w:tr>
      <w:tr w:rsidR="008F7520" w:rsidRPr="003B3C6F" w:rsidTr="006F44B8">
        <w:trPr>
          <w:jc w:val="center"/>
        </w:trPr>
        <w:tc>
          <w:tcPr>
            <w:tcW w:w="2788"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Ingresar a la universidad</w:t>
            </w:r>
          </w:p>
        </w:tc>
        <w:tc>
          <w:tcPr>
            <w:tcW w:w="159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r>
      <w:tr w:rsidR="008F7520" w:rsidRPr="003B3C6F" w:rsidTr="006F44B8">
        <w:trPr>
          <w:jc w:val="center"/>
        </w:trPr>
        <w:tc>
          <w:tcPr>
            <w:tcW w:w="2788"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La vida profesional</w:t>
            </w:r>
          </w:p>
        </w:tc>
        <w:tc>
          <w:tcPr>
            <w:tcW w:w="159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7</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64%</w:t>
            </w:r>
          </w:p>
        </w:tc>
      </w:tr>
      <w:tr w:rsidR="008F7520" w:rsidRPr="003B3C6F" w:rsidTr="006F44B8">
        <w:trPr>
          <w:jc w:val="center"/>
        </w:trPr>
        <w:tc>
          <w:tcPr>
            <w:tcW w:w="2788"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No es importante</w:t>
            </w:r>
          </w:p>
        </w:tc>
        <w:tc>
          <w:tcPr>
            <w:tcW w:w="159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c>
          <w:tcPr>
            <w:tcW w:w="156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r>
    </w:tbl>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lastRenderedPageBreak/>
        <w:drawing>
          <wp:inline distT="0" distB="0" distL="0" distR="0" wp14:anchorId="37714C85" wp14:editId="10914E81">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r w:rsidRPr="003B3C6F">
        <w:rPr>
          <w:rFonts w:ascii="Times New Roman" w:hAnsi="Times New Roman" w:cs="Times New Roman"/>
          <w:sz w:val="24"/>
          <w:szCs w:val="24"/>
          <w:lang w:val="es-CO"/>
        </w:rPr>
        <w:t>En esta pregunta se puede apreciar que los estudiantes consideran más importante las matemáticas en proyecciones largas, como lo es el ejercicio de una vida laboral, que en metas de corto plazo como lo sería ingresar a una universidad. Sin embargo, un 18% de ellos lo consideran importante mayormente para ser aplicada en la cotidianidad y el 18% restante, consideran que sólo importa para cumplir con las obligaciones del grado estudiantil que están cursando al momento de realizar la encuesta.</w:t>
      </w:r>
    </w:p>
    <w:p w:rsidR="00BF38EC" w:rsidRDefault="00BF38EC" w:rsidP="00891D05">
      <w:pPr>
        <w:spacing w:line="240" w:lineRule="auto"/>
        <w:jc w:val="both"/>
        <w:rPr>
          <w:rFonts w:ascii="Times New Roman" w:hAnsi="Times New Roman" w:cs="Times New Roman"/>
          <w:sz w:val="24"/>
          <w:szCs w:val="24"/>
        </w:rPr>
      </w:pPr>
    </w:p>
    <w:p w:rsidR="00BF38EC" w:rsidRDefault="00BF38EC" w:rsidP="00891D05">
      <w:pPr>
        <w:spacing w:line="240" w:lineRule="auto"/>
        <w:jc w:val="both"/>
        <w:rPr>
          <w:rFonts w:ascii="Times New Roman" w:hAnsi="Times New Roman" w:cs="Times New Roman"/>
          <w:sz w:val="24"/>
          <w:szCs w:val="24"/>
        </w:rPr>
      </w:pPr>
    </w:p>
    <w:p w:rsidR="008F7520" w:rsidRPr="003B3C6F" w:rsidRDefault="008F7520" w:rsidP="00891D05">
      <w:pPr>
        <w:spacing w:line="240" w:lineRule="auto"/>
        <w:jc w:val="both"/>
        <w:rPr>
          <w:rFonts w:ascii="Times New Roman" w:hAnsi="Times New Roman" w:cs="Times New Roman"/>
          <w:sz w:val="24"/>
          <w:szCs w:val="24"/>
        </w:rPr>
      </w:pPr>
      <w:r w:rsidRPr="003B3C6F">
        <w:rPr>
          <w:rFonts w:ascii="Times New Roman" w:hAnsi="Times New Roman" w:cs="Times New Roman"/>
          <w:sz w:val="24"/>
          <w:szCs w:val="24"/>
        </w:rPr>
        <w:t>¿Tienes problemas para aprender las matemáticas?</w:t>
      </w:r>
    </w:p>
    <w:tbl>
      <w:tblPr>
        <w:tblStyle w:val="Tablaconcuadrcula"/>
        <w:tblW w:w="0" w:type="auto"/>
        <w:jc w:val="center"/>
        <w:tblInd w:w="720" w:type="dxa"/>
        <w:tblLook w:val="04A0" w:firstRow="1" w:lastRow="0" w:firstColumn="1" w:lastColumn="0" w:noHBand="0" w:noVBand="1"/>
      </w:tblPr>
      <w:tblGrid>
        <w:gridCol w:w="1969"/>
        <w:gridCol w:w="1842"/>
        <w:gridCol w:w="2127"/>
      </w:tblGrid>
      <w:tr w:rsidR="008F7520" w:rsidRPr="003B3C6F" w:rsidTr="006F44B8">
        <w:trPr>
          <w:jc w:val="center"/>
        </w:trPr>
        <w:tc>
          <w:tcPr>
            <w:tcW w:w="1969"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 xml:space="preserve">Opción </w:t>
            </w:r>
          </w:p>
        </w:tc>
        <w:tc>
          <w:tcPr>
            <w:tcW w:w="1842"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Cantidad</w:t>
            </w:r>
          </w:p>
        </w:tc>
        <w:tc>
          <w:tcPr>
            <w:tcW w:w="2127"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Porcentaje</w:t>
            </w:r>
          </w:p>
        </w:tc>
      </w:tr>
      <w:tr w:rsidR="008F7520" w:rsidRPr="003B3C6F" w:rsidTr="006F44B8">
        <w:trPr>
          <w:jc w:val="center"/>
        </w:trPr>
        <w:tc>
          <w:tcPr>
            <w:tcW w:w="1969"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Sí</w:t>
            </w:r>
          </w:p>
        </w:tc>
        <w:tc>
          <w:tcPr>
            <w:tcW w:w="1842"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w:t>
            </w:r>
          </w:p>
        </w:tc>
        <w:tc>
          <w:tcPr>
            <w:tcW w:w="2127"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27%</w:t>
            </w:r>
          </w:p>
        </w:tc>
      </w:tr>
      <w:tr w:rsidR="008F7520" w:rsidRPr="003B3C6F" w:rsidTr="006F44B8">
        <w:trPr>
          <w:jc w:val="center"/>
        </w:trPr>
        <w:tc>
          <w:tcPr>
            <w:tcW w:w="1969"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En ocasiones</w:t>
            </w:r>
          </w:p>
        </w:tc>
        <w:tc>
          <w:tcPr>
            <w:tcW w:w="1842"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5</w:t>
            </w:r>
          </w:p>
        </w:tc>
        <w:tc>
          <w:tcPr>
            <w:tcW w:w="2127"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45%</w:t>
            </w:r>
          </w:p>
        </w:tc>
      </w:tr>
      <w:tr w:rsidR="008F7520" w:rsidRPr="003B3C6F" w:rsidTr="006F44B8">
        <w:trPr>
          <w:jc w:val="center"/>
        </w:trPr>
        <w:tc>
          <w:tcPr>
            <w:tcW w:w="1969"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 xml:space="preserve">NO </w:t>
            </w:r>
          </w:p>
        </w:tc>
        <w:tc>
          <w:tcPr>
            <w:tcW w:w="1842"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w:t>
            </w:r>
          </w:p>
        </w:tc>
        <w:tc>
          <w:tcPr>
            <w:tcW w:w="2127"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27%</w:t>
            </w:r>
          </w:p>
        </w:tc>
      </w:tr>
    </w:tbl>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lastRenderedPageBreak/>
        <w:drawing>
          <wp:inline distT="0" distB="0" distL="0" distR="0" wp14:anchorId="317D6994" wp14:editId="33482DE1">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r w:rsidRPr="003B3C6F">
        <w:rPr>
          <w:rFonts w:ascii="Times New Roman" w:hAnsi="Times New Roman" w:cs="Times New Roman"/>
          <w:sz w:val="24"/>
          <w:szCs w:val="24"/>
          <w:lang w:val="es-CO"/>
        </w:rPr>
        <w:t>Este resultado permite interpretar que las dificultades al momento de aprender en el área de matemáticas son constantes. Individualmente, quienes presentan inconvenientes en la totalidad del tiempo y quienes sólo lo hacen en determinadas ocasiones, conforman el 27% y el 45%, respectivamente, y juntos suman el 72%, dejando así sólo un 27% aproximadamente de jóvenes que no expresan dificultades al aprender, lo que deja prever que existe un margen de mejora en los mecanismos y estrategias pedagógicas que emplean los docentes.</w:t>
      </w:r>
    </w:p>
    <w:p w:rsidR="00BF38EC" w:rsidRDefault="00BF38EC" w:rsidP="00891D05">
      <w:pPr>
        <w:spacing w:line="240" w:lineRule="auto"/>
        <w:jc w:val="both"/>
        <w:rPr>
          <w:rFonts w:ascii="Times New Roman" w:hAnsi="Times New Roman" w:cs="Times New Roman"/>
          <w:sz w:val="24"/>
          <w:szCs w:val="24"/>
        </w:rPr>
      </w:pPr>
    </w:p>
    <w:p w:rsidR="008F7520" w:rsidRPr="003B3C6F" w:rsidRDefault="008F7520" w:rsidP="00891D05">
      <w:pPr>
        <w:spacing w:line="240" w:lineRule="auto"/>
        <w:jc w:val="both"/>
        <w:rPr>
          <w:rFonts w:ascii="Times New Roman" w:hAnsi="Times New Roman" w:cs="Times New Roman"/>
          <w:sz w:val="24"/>
          <w:szCs w:val="24"/>
        </w:rPr>
      </w:pPr>
      <w:r w:rsidRPr="003B3C6F">
        <w:rPr>
          <w:rFonts w:ascii="Times New Roman" w:hAnsi="Times New Roman" w:cs="Times New Roman"/>
          <w:sz w:val="24"/>
          <w:szCs w:val="24"/>
        </w:rPr>
        <w:t>Si tienes problemas para aprender Matemáticas se debe a:</w:t>
      </w:r>
    </w:p>
    <w:tbl>
      <w:tblPr>
        <w:tblStyle w:val="Tablaconcuadrcula"/>
        <w:tblW w:w="0" w:type="auto"/>
        <w:jc w:val="center"/>
        <w:tblInd w:w="720" w:type="dxa"/>
        <w:tblLook w:val="04A0" w:firstRow="1" w:lastRow="0" w:firstColumn="1" w:lastColumn="0" w:noHBand="0" w:noVBand="1"/>
      </w:tblPr>
      <w:tblGrid>
        <w:gridCol w:w="2840"/>
        <w:gridCol w:w="2736"/>
        <w:gridCol w:w="2758"/>
      </w:tblGrid>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Opción</w:t>
            </w:r>
          </w:p>
        </w:tc>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Cantidad</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b/>
                <w:sz w:val="24"/>
                <w:szCs w:val="24"/>
                <w:lang w:val="es-CO"/>
              </w:rPr>
              <w:t>Porcentaje</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No has aprendido lo que en años anteriores debías aprender</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18%</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Las matemáticas son muy difíciles</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Algunos profesores no te han sabido enseñar</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27%</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No le has visto la importancia a la matemática en tu vida cotidiana</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18%</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No he recibido un acompañamiento en mi casa</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No has tenido problemas para aprender</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4</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36%</w:t>
            </w:r>
          </w:p>
        </w:tc>
      </w:tr>
    </w:tbl>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lastRenderedPageBreak/>
        <w:drawing>
          <wp:inline distT="0" distB="0" distL="0" distR="0" wp14:anchorId="7314E5C7" wp14:editId="03C009B8">
            <wp:extent cx="5400675" cy="339090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r w:rsidRPr="003B3C6F">
        <w:rPr>
          <w:rFonts w:ascii="Times New Roman" w:hAnsi="Times New Roman" w:cs="Times New Roman"/>
          <w:sz w:val="24"/>
          <w:szCs w:val="24"/>
          <w:lang w:val="es-CO"/>
        </w:rPr>
        <w:t>Las respuestas a esta pregunta son muy variadas: el 36% de los estudiantes no han pasado por mayores obstáculos que les dificultase el aprendizaje, 18% de ellos no le han encontrado importancia o alguna manera aplicable dentro del margen de su cotidianidad y el porcentaje restante se divide entre la falta de estrategias y contextos dados para que los jóvenes puedan comprender mejor los temas y aplicarlos en la vida diaria.</w:t>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spacing w:line="240" w:lineRule="auto"/>
        <w:jc w:val="both"/>
        <w:rPr>
          <w:rFonts w:ascii="Times New Roman" w:hAnsi="Times New Roman" w:cs="Times New Roman"/>
          <w:sz w:val="24"/>
          <w:szCs w:val="24"/>
        </w:rPr>
      </w:pPr>
      <w:r w:rsidRPr="003B3C6F">
        <w:rPr>
          <w:rFonts w:ascii="Times New Roman" w:hAnsi="Times New Roman" w:cs="Times New Roman"/>
          <w:sz w:val="24"/>
          <w:szCs w:val="24"/>
        </w:rPr>
        <w:t>Esperarías que el área de Matemáticas te prepare para</w:t>
      </w:r>
    </w:p>
    <w:tbl>
      <w:tblPr>
        <w:tblStyle w:val="Tablaconcuadrcula"/>
        <w:tblW w:w="0" w:type="auto"/>
        <w:jc w:val="center"/>
        <w:tblInd w:w="720" w:type="dxa"/>
        <w:tblLook w:val="04A0" w:firstRow="1" w:lastRow="0" w:firstColumn="1" w:lastColumn="0" w:noHBand="0" w:noVBand="1"/>
      </w:tblPr>
      <w:tblGrid>
        <w:gridCol w:w="2786"/>
        <w:gridCol w:w="2764"/>
        <w:gridCol w:w="2784"/>
      </w:tblGrid>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Opción</w:t>
            </w:r>
          </w:p>
        </w:tc>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Cantidad</w:t>
            </w:r>
          </w:p>
        </w:tc>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Porcentaje</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Aprobar el grado</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27%</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Resolver problemas de la vida cotidiana</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27%</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Ingresar a la universidad</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9%</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La vida profesional</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4</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36%</w:t>
            </w:r>
          </w:p>
        </w:tc>
      </w:tr>
    </w:tbl>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lastRenderedPageBreak/>
        <w:drawing>
          <wp:inline distT="0" distB="0" distL="0" distR="0" wp14:anchorId="79418612" wp14:editId="61C16383">
            <wp:extent cx="5105400" cy="31051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r w:rsidRPr="003B3C6F">
        <w:rPr>
          <w:rFonts w:ascii="Times New Roman" w:hAnsi="Times New Roman" w:cs="Times New Roman"/>
          <w:sz w:val="24"/>
          <w:szCs w:val="24"/>
          <w:lang w:val="es-CO"/>
        </w:rPr>
        <w:t>Nuevamente, los estudiantes se bifurcan en esta pregunta: Por estadística, estos resultados indican que es mayor el porcentaje de estudiantes que aplicarán las matemáticas dentro del ejercicio de una vida profesional, sin embargo, no es tanta la diferencia respecto a otras opciones. Existe una igualdad entre los estudiantes que desean salir con los conocimientos necesarios para aplicar las matemáticas en su vida diaria, mas no tanto en lo laboral, y entre los estudiantes que solo las consideran necesarias para aprobar el grado, quizá sin considerar lo que ésta área del conocimiento implica para la vida, minimizándole importancia.</w:t>
      </w:r>
    </w:p>
    <w:p w:rsidR="0074345E" w:rsidRPr="003B3C6F" w:rsidRDefault="0074345E" w:rsidP="00891D05">
      <w:pPr>
        <w:spacing w:line="240" w:lineRule="auto"/>
        <w:jc w:val="both"/>
        <w:rPr>
          <w:rFonts w:ascii="Times New Roman" w:hAnsi="Times New Roman" w:cs="Times New Roman"/>
          <w:sz w:val="24"/>
          <w:szCs w:val="24"/>
        </w:rPr>
      </w:pPr>
    </w:p>
    <w:p w:rsidR="008F7520" w:rsidRPr="003B3C6F" w:rsidRDefault="008F7520" w:rsidP="00891D05">
      <w:pPr>
        <w:spacing w:line="240" w:lineRule="auto"/>
        <w:jc w:val="both"/>
        <w:rPr>
          <w:rFonts w:ascii="Times New Roman" w:hAnsi="Times New Roman" w:cs="Times New Roman"/>
          <w:sz w:val="24"/>
          <w:szCs w:val="24"/>
        </w:rPr>
      </w:pPr>
      <w:r w:rsidRPr="003B3C6F">
        <w:rPr>
          <w:rFonts w:ascii="Times New Roman" w:hAnsi="Times New Roman" w:cs="Times New Roman"/>
          <w:sz w:val="24"/>
          <w:szCs w:val="24"/>
        </w:rPr>
        <w:t>Las clases de matemáticas</w:t>
      </w:r>
    </w:p>
    <w:tbl>
      <w:tblPr>
        <w:tblStyle w:val="Tablaconcuadrcula"/>
        <w:tblW w:w="0" w:type="auto"/>
        <w:jc w:val="center"/>
        <w:tblInd w:w="720" w:type="dxa"/>
        <w:tblLook w:val="04A0" w:firstRow="1" w:lastRow="0" w:firstColumn="1" w:lastColumn="0" w:noHBand="0" w:noVBand="1"/>
      </w:tblPr>
      <w:tblGrid>
        <w:gridCol w:w="2787"/>
        <w:gridCol w:w="2763"/>
        <w:gridCol w:w="2784"/>
      </w:tblGrid>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Opción</w:t>
            </w:r>
          </w:p>
        </w:tc>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Cantidad</w:t>
            </w:r>
          </w:p>
        </w:tc>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Porcentaje</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Son interesantes porque tratan temas llamativos</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7</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64%</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Empiezan y terminan a la hora indicada</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0%</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Desarrollan los temas propuestos en el tiempo indicado</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18%</w:t>
            </w:r>
          </w:p>
        </w:tc>
      </w:tr>
      <w:tr w:rsidR="008F7520" w:rsidRPr="003B3C6F" w:rsidTr="006F44B8">
        <w:trPr>
          <w:jc w:val="center"/>
        </w:trPr>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Tratan temas importantes para el barrio, la zona o la comunidad</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18%</w:t>
            </w:r>
          </w:p>
        </w:tc>
      </w:tr>
    </w:tbl>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lastRenderedPageBreak/>
        <w:drawing>
          <wp:inline distT="0" distB="0" distL="0" distR="0" wp14:anchorId="531385E9" wp14:editId="2F051602">
            <wp:extent cx="5419725" cy="332422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r w:rsidRPr="003B3C6F">
        <w:rPr>
          <w:rFonts w:ascii="Times New Roman" w:hAnsi="Times New Roman" w:cs="Times New Roman"/>
          <w:sz w:val="24"/>
          <w:szCs w:val="24"/>
          <w:lang w:val="es-CO"/>
        </w:rPr>
        <w:t>Para esta pregunta, un amplio margen de los jóvenes expresan un interés por las clases de matemáticas, dejando entrever que son horas en las cuales disfrutan y aprenden al unísono, para ser más específicos, un 64% del total de encuestados. El porcentaje sobrante se divide en dos posiciones, un 18% consideran estas clases importantes para la sociedad en su aspecto más general, mientras que la otra mitad se demuestran un poco neutros en relación a lo que les genera o cómo le parecen estas.</w:t>
      </w:r>
    </w:p>
    <w:p w:rsidR="008F7520" w:rsidRPr="003B3C6F" w:rsidRDefault="008F7520" w:rsidP="00891D05">
      <w:pPr>
        <w:spacing w:line="240" w:lineRule="auto"/>
        <w:jc w:val="both"/>
        <w:rPr>
          <w:rFonts w:ascii="Times New Roman" w:hAnsi="Times New Roman" w:cs="Times New Roman"/>
          <w:sz w:val="24"/>
          <w:szCs w:val="24"/>
        </w:rPr>
      </w:pPr>
      <w:r w:rsidRPr="003B3C6F">
        <w:rPr>
          <w:rFonts w:ascii="Times New Roman" w:hAnsi="Times New Roman" w:cs="Times New Roman"/>
          <w:sz w:val="24"/>
          <w:szCs w:val="24"/>
        </w:rPr>
        <w:t>Esperarías que la clase de matemáticas sea</w:t>
      </w:r>
    </w:p>
    <w:tbl>
      <w:tblPr>
        <w:tblStyle w:val="Tablaconcuadrcula"/>
        <w:tblW w:w="0" w:type="auto"/>
        <w:tblInd w:w="720" w:type="dxa"/>
        <w:tblLook w:val="04A0" w:firstRow="1" w:lastRow="0" w:firstColumn="1" w:lastColumn="0" w:noHBand="0" w:noVBand="1"/>
      </w:tblPr>
      <w:tblGrid>
        <w:gridCol w:w="2815"/>
        <w:gridCol w:w="2749"/>
        <w:gridCol w:w="2770"/>
      </w:tblGrid>
      <w:tr w:rsidR="008F7520" w:rsidRPr="003B3C6F" w:rsidTr="00AD4B27">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Opción</w:t>
            </w:r>
          </w:p>
        </w:tc>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Cantidad</w:t>
            </w:r>
          </w:p>
        </w:tc>
        <w:tc>
          <w:tcPr>
            <w:tcW w:w="3020" w:type="dxa"/>
          </w:tcPr>
          <w:p w:rsidR="008F7520" w:rsidRPr="003B3C6F" w:rsidRDefault="008F7520" w:rsidP="00891D05">
            <w:pPr>
              <w:pStyle w:val="Prrafodelista"/>
              <w:spacing w:line="240" w:lineRule="auto"/>
              <w:ind w:left="0"/>
              <w:jc w:val="both"/>
              <w:rPr>
                <w:b/>
                <w:sz w:val="24"/>
                <w:szCs w:val="24"/>
                <w:lang w:val="es-CO"/>
              </w:rPr>
            </w:pPr>
            <w:r w:rsidRPr="003B3C6F">
              <w:rPr>
                <w:b/>
                <w:sz w:val="24"/>
                <w:szCs w:val="24"/>
                <w:lang w:val="es-CO"/>
              </w:rPr>
              <w:t>Porcentaje</w:t>
            </w:r>
          </w:p>
        </w:tc>
      </w:tr>
      <w:tr w:rsidR="008F7520" w:rsidRPr="003B3C6F" w:rsidTr="00AD4B27">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Aplicada porque resuelve problemas de la vida cotidiana</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6</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55%</w:t>
            </w:r>
          </w:p>
        </w:tc>
      </w:tr>
      <w:tr w:rsidR="008F7520" w:rsidRPr="003B3C6F" w:rsidTr="00AD4B27">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Agradable porque realiza actividades lúdicas con juegos</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9%</w:t>
            </w:r>
          </w:p>
        </w:tc>
      </w:tr>
      <w:tr w:rsidR="008F7520" w:rsidRPr="003B3C6F" w:rsidTr="00AD4B27">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Variada porque se realizan clases en diferentes espacios del colegio</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1</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9%</w:t>
            </w:r>
          </w:p>
        </w:tc>
      </w:tr>
      <w:tr w:rsidR="008F7520" w:rsidRPr="003B3C6F" w:rsidTr="00AD4B27">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Retadora porque utiliza herramientas tecnológicas como computadores, Tablet, calculadora, entre otros</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3</w:t>
            </w:r>
          </w:p>
        </w:tc>
        <w:tc>
          <w:tcPr>
            <w:tcW w:w="3020" w:type="dxa"/>
          </w:tcPr>
          <w:p w:rsidR="008F7520" w:rsidRPr="003B3C6F" w:rsidRDefault="008F7520" w:rsidP="00891D05">
            <w:pPr>
              <w:pStyle w:val="Prrafodelista"/>
              <w:spacing w:line="240" w:lineRule="auto"/>
              <w:ind w:left="0"/>
              <w:jc w:val="both"/>
              <w:rPr>
                <w:sz w:val="24"/>
                <w:szCs w:val="24"/>
                <w:lang w:val="es-CO"/>
              </w:rPr>
            </w:pPr>
            <w:r w:rsidRPr="003B3C6F">
              <w:rPr>
                <w:sz w:val="24"/>
                <w:szCs w:val="24"/>
                <w:lang w:val="es-CO"/>
              </w:rPr>
              <w:t>27%</w:t>
            </w:r>
          </w:p>
        </w:tc>
      </w:tr>
    </w:tbl>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center"/>
        <w:rPr>
          <w:rFonts w:ascii="Times New Roman" w:hAnsi="Times New Roman" w:cs="Times New Roman"/>
          <w:sz w:val="24"/>
          <w:szCs w:val="24"/>
          <w:lang w:val="es-CO"/>
        </w:rPr>
      </w:pPr>
      <w:r w:rsidRPr="003B3C6F">
        <w:rPr>
          <w:rFonts w:ascii="Times New Roman" w:hAnsi="Times New Roman" w:cs="Times New Roman"/>
          <w:noProof/>
          <w:sz w:val="24"/>
          <w:szCs w:val="24"/>
          <w:lang w:val="es-CO" w:eastAsia="es-CO"/>
        </w:rPr>
        <w:lastRenderedPageBreak/>
        <w:drawing>
          <wp:inline distT="0" distB="0" distL="0" distR="0" wp14:anchorId="712A26D0" wp14:editId="791FDC77">
            <wp:extent cx="5133975" cy="303847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p>
    <w:p w:rsidR="008F7520" w:rsidRPr="003B3C6F" w:rsidRDefault="008F7520" w:rsidP="00891D05">
      <w:pPr>
        <w:pStyle w:val="Prrafodelista"/>
        <w:spacing w:after="0" w:line="240" w:lineRule="auto"/>
        <w:jc w:val="both"/>
        <w:rPr>
          <w:rFonts w:ascii="Times New Roman" w:hAnsi="Times New Roman" w:cs="Times New Roman"/>
          <w:sz w:val="24"/>
          <w:szCs w:val="24"/>
          <w:lang w:val="es-CO"/>
        </w:rPr>
      </w:pPr>
      <w:r w:rsidRPr="003B3C6F">
        <w:rPr>
          <w:rFonts w:ascii="Times New Roman" w:hAnsi="Times New Roman" w:cs="Times New Roman"/>
          <w:sz w:val="24"/>
          <w:szCs w:val="24"/>
          <w:lang w:val="es-CO"/>
        </w:rPr>
        <w:t>En esta pregunta, el 55% de los estudiantes reconoció la utilidad de las matemáticas en la cotidianidad de la vida y que debe ser enseñada como una materia que es utilizada para la resolución de problemas presentes en la misma. También se puede apreciar, mediante las respuestas, el deseo por parte de los estudiantes de que se utilicen nuevas metodologías como la implementación de artefactos tecnológicos, un cambio de ambiente o recreación en medio del aprendizaje.</w:t>
      </w:r>
    </w:p>
    <w:p w:rsidR="008F7520" w:rsidRPr="003B3C6F" w:rsidRDefault="008F7520" w:rsidP="00891D05">
      <w:pPr>
        <w:pStyle w:val="Textoindependiente"/>
        <w:jc w:val="both"/>
        <w:rPr>
          <w:sz w:val="24"/>
          <w:szCs w:val="24"/>
        </w:rPr>
      </w:pPr>
    </w:p>
    <w:p w:rsidR="008F7520" w:rsidRPr="003B3C6F" w:rsidRDefault="008F7520" w:rsidP="00891D05">
      <w:pPr>
        <w:pStyle w:val="NormalWeb"/>
        <w:jc w:val="both"/>
        <w:rPr>
          <w:color w:val="000000" w:themeColor="text1"/>
        </w:rPr>
      </w:pPr>
      <w:r w:rsidRPr="003B3C6F">
        <w:rPr>
          <w:b/>
        </w:rPr>
        <w:t>2.2 Descripción Rendimiento académico</w:t>
      </w:r>
      <w:r w:rsidR="0074345E" w:rsidRPr="003B3C6F">
        <w:rPr>
          <w:b/>
        </w:rPr>
        <w:t xml:space="preserve"> de los estudiantes</w:t>
      </w:r>
    </w:p>
    <w:p w:rsidR="008F7520" w:rsidRPr="003B3C6F" w:rsidRDefault="008F7520" w:rsidP="00891D05">
      <w:pPr>
        <w:pStyle w:val="Textoindependiente"/>
        <w:jc w:val="both"/>
        <w:rPr>
          <w:sz w:val="24"/>
          <w:szCs w:val="24"/>
        </w:rPr>
      </w:pPr>
      <w:r w:rsidRPr="003B3C6F">
        <w:rPr>
          <w:sz w:val="24"/>
          <w:szCs w:val="24"/>
        </w:rPr>
        <w:t xml:space="preserve">En el proceso de enseñanza -  aprendizaje de las Matemáticas siempre se han presentado dificultades y debilidades que se ven reflejadas en los resultados académicos de los estudiantes. </w:t>
      </w:r>
    </w:p>
    <w:p w:rsidR="008F7520" w:rsidRPr="003B3C6F" w:rsidRDefault="008F7520" w:rsidP="00891D05">
      <w:pPr>
        <w:spacing w:line="240" w:lineRule="auto"/>
        <w:jc w:val="both"/>
        <w:rPr>
          <w:rFonts w:ascii="Times New Roman" w:hAnsi="Times New Roman" w:cs="Times New Roman"/>
          <w:color w:val="000000" w:themeColor="text1"/>
          <w:sz w:val="24"/>
          <w:szCs w:val="24"/>
        </w:rPr>
      </w:pPr>
      <w:r w:rsidRPr="003B3C6F">
        <w:rPr>
          <w:rFonts w:ascii="Times New Roman" w:hAnsi="Times New Roman" w:cs="Times New Roman"/>
          <w:color w:val="000000" w:themeColor="text1"/>
          <w:sz w:val="24"/>
          <w:szCs w:val="24"/>
        </w:rPr>
        <w:t>Principalmente, los docentes  no tienen en cuenta los contextos de los estudiantes para proponer actividades, esto ha tenido como consecuencia desmotivación de los estudiantes.</w:t>
      </w:r>
    </w:p>
    <w:p w:rsidR="008F7520" w:rsidRPr="003B3C6F" w:rsidRDefault="008F7520" w:rsidP="00891D05">
      <w:pPr>
        <w:spacing w:line="240" w:lineRule="auto"/>
        <w:jc w:val="both"/>
        <w:rPr>
          <w:rFonts w:ascii="Times New Roman" w:hAnsi="Times New Roman" w:cs="Times New Roman"/>
          <w:color w:val="000000" w:themeColor="text1"/>
          <w:sz w:val="24"/>
          <w:szCs w:val="24"/>
        </w:rPr>
      </w:pPr>
      <w:r w:rsidRPr="003B3C6F">
        <w:rPr>
          <w:rFonts w:ascii="Times New Roman" w:hAnsi="Times New Roman" w:cs="Times New Roman"/>
          <w:color w:val="000000" w:themeColor="text1"/>
          <w:sz w:val="24"/>
          <w:szCs w:val="24"/>
        </w:rPr>
        <w:t>Además, las condiciones socioeconómicas de los estudiantes, inciden en la falta de concentración de los estudiantes y en falta de métodos de estudio. Los grupos familiares no son los tradicionales y mucho han tenido dificultades con las matemáticas, por lo que les heredan a los estudiantes sus frustraciones y miedos frente al área.</w:t>
      </w:r>
    </w:p>
    <w:p w:rsidR="00BF38EC" w:rsidRDefault="00BF38EC" w:rsidP="00891D05">
      <w:pPr>
        <w:spacing w:line="240" w:lineRule="auto"/>
        <w:jc w:val="both"/>
        <w:rPr>
          <w:rFonts w:ascii="Times New Roman" w:hAnsi="Times New Roman" w:cs="Times New Roman"/>
          <w:b/>
          <w:color w:val="000000" w:themeColor="text1"/>
          <w:sz w:val="24"/>
          <w:szCs w:val="24"/>
        </w:rPr>
      </w:pPr>
    </w:p>
    <w:p w:rsidR="00891D05" w:rsidRDefault="00891D05" w:rsidP="00891D05">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F38EC" w:rsidRDefault="00BF38EC" w:rsidP="00891D05">
      <w:pPr>
        <w:spacing w:line="240" w:lineRule="auto"/>
        <w:jc w:val="both"/>
        <w:rPr>
          <w:rFonts w:ascii="Times New Roman" w:hAnsi="Times New Roman" w:cs="Times New Roman"/>
          <w:b/>
          <w:color w:val="000000" w:themeColor="text1"/>
          <w:sz w:val="24"/>
          <w:szCs w:val="24"/>
        </w:rPr>
      </w:pPr>
    </w:p>
    <w:p w:rsidR="008F7520" w:rsidRPr="003B3C6F" w:rsidRDefault="008F7520" w:rsidP="00891D05">
      <w:pPr>
        <w:spacing w:line="240" w:lineRule="auto"/>
        <w:jc w:val="both"/>
        <w:rPr>
          <w:rFonts w:ascii="Times New Roman" w:hAnsi="Times New Roman" w:cs="Times New Roman"/>
          <w:b/>
          <w:color w:val="000000" w:themeColor="text1"/>
          <w:sz w:val="24"/>
          <w:szCs w:val="24"/>
        </w:rPr>
      </w:pPr>
      <w:r w:rsidRPr="003B3C6F">
        <w:rPr>
          <w:rFonts w:ascii="Times New Roman" w:hAnsi="Times New Roman" w:cs="Times New Roman"/>
          <w:b/>
          <w:color w:val="000000" w:themeColor="text1"/>
          <w:sz w:val="24"/>
          <w:szCs w:val="24"/>
        </w:rPr>
        <w:t>2.2.1 R</w:t>
      </w:r>
      <w:r w:rsidR="00174232" w:rsidRPr="003B3C6F">
        <w:rPr>
          <w:rFonts w:ascii="Times New Roman" w:hAnsi="Times New Roman" w:cs="Times New Roman"/>
          <w:b/>
          <w:color w:val="000000" w:themeColor="text1"/>
          <w:sz w:val="24"/>
          <w:szCs w:val="24"/>
        </w:rPr>
        <w:t>esultados pruebas saber año 2018</w:t>
      </w:r>
    </w:p>
    <w:p w:rsidR="008F7520" w:rsidRPr="003B3C6F" w:rsidRDefault="008F7520" w:rsidP="00891D05">
      <w:pPr>
        <w:spacing w:line="240" w:lineRule="auto"/>
        <w:jc w:val="center"/>
        <w:rPr>
          <w:rFonts w:ascii="Times New Roman" w:hAnsi="Times New Roman" w:cs="Times New Roman"/>
          <w:color w:val="222222"/>
          <w:sz w:val="24"/>
          <w:szCs w:val="24"/>
          <w:lang w:eastAsia="es-CO"/>
        </w:rPr>
      </w:pPr>
      <w:r w:rsidRPr="003B3C6F">
        <w:rPr>
          <w:rFonts w:ascii="Times New Roman" w:hAnsi="Times New Roman" w:cs="Times New Roman"/>
          <w:noProof/>
          <w:color w:val="222222"/>
          <w:sz w:val="24"/>
          <w:szCs w:val="24"/>
          <w:lang w:eastAsia="es-CO"/>
        </w:rPr>
        <w:drawing>
          <wp:inline distT="0" distB="0" distL="0" distR="0" wp14:anchorId="5659B871" wp14:editId="4B05A097">
            <wp:extent cx="5600700" cy="353377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0700" cy="3533775"/>
                    </a:xfrm>
                    <a:prstGeom prst="rect">
                      <a:avLst/>
                    </a:prstGeom>
                    <a:noFill/>
                    <a:ln>
                      <a:noFill/>
                    </a:ln>
                  </pic:spPr>
                </pic:pic>
              </a:graphicData>
            </a:graphic>
          </wp:inline>
        </w:drawing>
      </w:r>
    </w:p>
    <w:p w:rsidR="008F7520" w:rsidRPr="003B3C6F" w:rsidRDefault="008F7520" w:rsidP="00891D05">
      <w:pPr>
        <w:spacing w:line="240" w:lineRule="auto"/>
        <w:jc w:val="both"/>
        <w:rPr>
          <w:rFonts w:ascii="Times New Roman" w:hAnsi="Times New Roman" w:cs="Times New Roman"/>
          <w:color w:val="222222"/>
          <w:sz w:val="24"/>
          <w:szCs w:val="24"/>
          <w:lang w:eastAsia="es-CO"/>
        </w:rPr>
      </w:pPr>
      <w:r w:rsidRPr="003B3C6F">
        <w:rPr>
          <w:rFonts w:ascii="Times New Roman" w:hAnsi="Times New Roman" w:cs="Times New Roman"/>
          <w:color w:val="222222"/>
          <w:sz w:val="24"/>
          <w:szCs w:val="24"/>
          <w:lang w:eastAsia="es-CO"/>
        </w:rPr>
        <w:t>EE: Establecimiento Educativo</w:t>
      </w:r>
    </w:p>
    <w:p w:rsidR="008F7520" w:rsidRPr="003B3C6F" w:rsidRDefault="008F7520" w:rsidP="00891D05">
      <w:pPr>
        <w:spacing w:line="240" w:lineRule="auto"/>
        <w:jc w:val="both"/>
        <w:rPr>
          <w:rFonts w:ascii="Times New Roman" w:hAnsi="Times New Roman" w:cs="Times New Roman"/>
          <w:color w:val="222222"/>
          <w:sz w:val="24"/>
          <w:szCs w:val="24"/>
          <w:lang w:eastAsia="es-CO"/>
        </w:rPr>
      </w:pPr>
      <w:r w:rsidRPr="003B3C6F">
        <w:rPr>
          <w:rFonts w:ascii="Times New Roman" w:hAnsi="Times New Roman" w:cs="Times New Roman"/>
          <w:color w:val="222222"/>
          <w:sz w:val="24"/>
          <w:szCs w:val="24"/>
          <w:lang w:eastAsia="es-CO"/>
        </w:rPr>
        <w:t>ETC: escuelas rurales.</w:t>
      </w:r>
    </w:p>
    <w:p w:rsidR="008F7520" w:rsidRPr="003B3C6F" w:rsidRDefault="008F7520" w:rsidP="00891D05">
      <w:pPr>
        <w:spacing w:line="240" w:lineRule="auto"/>
        <w:jc w:val="both"/>
        <w:rPr>
          <w:rFonts w:ascii="Times New Roman" w:hAnsi="Times New Roman" w:cs="Times New Roman"/>
          <w:color w:val="222222"/>
          <w:sz w:val="24"/>
          <w:szCs w:val="24"/>
          <w:lang w:eastAsia="es-CO"/>
        </w:rPr>
      </w:pPr>
      <w:r w:rsidRPr="003B3C6F">
        <w:rPr>
          <w:rFonts w:ascii="Times New Roman" w:hAnsi="Times New Roman" w:cs="Times New Roman"/>
          <w:color w:val="222222"/>
          <w:sz w:val="24"/>
          <w:szCs w:val="24"/>
          <w:lang w:eastAsia="es-CO"/>
        </w:rPr>
        <w:t>Los colores se asignan según los siguientes rangos:</w:t>
      </w:r>
    </w:p>
    <w:p w:rsidR="008F7520" w:rsidRPr="003B3C6F" w:rsidRDefault="008F7520" w:rsidP="00891D05">
      <w:pPr>
        <w:numPr>
          <w:ilvl w:val="0"/>
          <w:numId w:val="6"/>
        </w:numPr>
        <w:spacing w:after="0" w:line="240" w:lineRule="auto"/>
        <w:ind w:left="0"/>
        <w:jc w:val="both"/>
        <w:rPr>
          <w:rFonts w:ascii="Times New Roman" w:hAnsi="Times New Roman" w:cs="Times New Roman"/>
          <w:color w:val="222222"/>
          <w:sz w:val="24"/>
          <w:szCs w:val="24"/>
          <w:lang w:eastAsia="es-CO"/>
        </w:rPr>
      </w:pPr>
      <w:r w:rsidRPr="003B3C6F">
        <w:rPr>
          <w:rFonts w:ascii="Times New Roman" w:hAnsi="Times New Roman" w:cs="Times New Roman"/>
          <w:color w:val="222222"/>
          <w:sz w:val="24"/>
          <w:szCs w:val="24"/>
          <w:lang w:eastAsia="es-CO"/>
        </w:rPr>
        <w:t>Si el porcentaje promedio de respuestas incorrectas es menor al 20% se asigna el color verde.</w:t>
      </w:r>
    </w:p>
    <w:p w:rsidR="008F7520" w:rsidRPr="003B3C6F" w:rsidRDefault="008F7520" w:rsidP="00891D05">
      <w:pPr>
        <w:numPr>
          <w:ilvl w:val="0"/>
          <w:numId w:val="6"/>
        </w:numPr>
        <w:spacing w:after="0" w:line="240" w:lineRule="auto"/>
        <w:ind w:left="0"/>
        <w:jc w:val="both"/>
        <w:rPr>
          <w:rFonts w:ascii="Times New Roman" w:hAnsi="Times New Roman" w:cs="Times New Roman"/>
          <w:color w:val="222222"/>
          <w:sz w:val="24"/>
          <w:szCs w:val="24"/>
          <w:lang w:eastAsia="es-CO"/>
        </w:rPr>
      </w:pPr>
      <w:r w:rsidRPr="003B3C6F">
        <w:rPr>
          <w:rFonts w:ascii="Times New Roman" w:hAnsi="Times New Roman" w:cs="Times New Roman"/>
          <w:color w:val="222222"/>
          <w:sz w:val="24"/>
          <w:szCs w:val="24"/>
          <w:lang w:eastAsia="es-CO"/>
        </w:rPr>
        <w:t>Si el porcentaje promedio de respuestas incorrectas es mayor o igual al 20% y menor al 40% se asigna el color amarillo.</w:t>
      </w:r>
    </w:p>
    <w:p w:rsidR="008F7520" w:rsidRPr="006F44B8" w:rsidRDefault="008F7520" w:rsidP="00891D05">
      <w:pPr>
        <w:numPr>
          <w:ilvl w:val="0"/>
          <w:numId w:val="6"/>
        </w:numPr>
        <w:spacing w:after="0" w:line="240" w:lineRule="auto"/>
        <w:ind w:left="0"/>
        <w:jc w:val="both"/>
        <w:rPr>
          <w:rFonts w:ascii="Times New Roman" w:hAnsi="Times New Roman" w:cs="Times New Roman"/>
          <w:b/>
          <w:color w:val="222222"/>
          <w:sz w:val="24"/>
          <w:szCs w:val="24"/>
          <w:lang w:eastAsia="es-CO"/>
        </w:rPr>
      </w:pPr>
      <w:r w:rsidRPr="006F44B8">
        <w:rPr>
          <w:rFonts w:ascii="Times New Roman" w:hAnsi="Times New Roman" w:cs="Times New Roman"/>
          <w:b/>
          <w:color w:val="222222"/>
          <w:sz w:val="24"/>
          <w:szCs w:val="24"/>
          <w:lang w:eastAsia="es-CO"/>
        </w:rPr>
        <w:t>Si el porcentaje promedio de respuestas incorrectas es mayor o igual al 40% y menor al 70% se asigna el color naranja.</w:t>
      </w:r>
    </w:p>
    <w:p w:rsidR="008F7520" w:rsidRPr="003B3C6F" w:rsidRDefault="008F7520" w:rsidP="00891D05">
      <w:pPr>
        <w:numPr>
          <w:ilvl w:val="0"/>
          <w:numId w:val="6"/>
        </w:numPr>
        <w:spacing w:after="0" w:line="240" w:lineRule="auto"/>
        <w:ind w:left="0"/>
        <w:jc w:val="both"/>
        <w:rPr>
          <w:rFonts w:ascii="Times New Roman" w:hAnsi="Times New Roman" w:cs="Times New Roman"/>
          <w:color w:val="222222"/>
          <w:sz w:val="24"/>
          <w:szCs w:val="24"/>
          <w:lang w:eastAsia="es-CO"/>
        </w:rPr>
      </w:pPr>
      <w:r w:rsidRPr="003B3C6F">
        <w:rPr>
          <w:rFonts w:ascii="Times New Roman" w:hAnsi="Times New Roman" w:cs="Times New Roman"/>
          <w:color w:val="222222"/>
          <w:sz w:val="24"/>
          <w:szCs w:val="24"/>
          <w:lang w:eastAsia="es-CO"/>
        </w:rPr>
        <w:t>Si el porcentaje promedio de respuestas incorrectas es mayor o igual al 70% se asigna el color rojo.</w:t>
      </w:r>
    </w:p>
    <w:p w:rsidR="005200D4" w:rsidRDefault="005200D4" w:rsidP="00891D05">
      <w:pPr>
        <w:spacing w:line="240" w:lineRule="auto"/>
        <w:jc w:val="both"/>
        <w:rPr>
          <w:rFonts w:ascii="Times New Roman" w:hAnsi="Times New Roman" w:cs="Times New Roman"/>
          <w:color w:val="222222"/>
          <w:sz w:val="24"/>
          <w:szCs w:val="24"/>
          <w:lang w:eastAsia="es-CO"/>
        </w:rPr>
      </w:pPr>
    </w:p>
    <w:p w:rsidR="008F7520" w:rsidRPr="005200D4" w:rsidRDefault="005200D4" w:rsidP="00891D05">
      <w:pPr>
        <w:spacing w:line="240" w:lineRule="auto"/>
        <w:jc w:val="both"/>
        <w:rPr>
          <w:rFonts w:ascii="Times New Roman" w:hAnsi="Times New Roman" w:cs="Times New Roman"/>
          <w:color w:val="222222"/>
          <w:sz w:val="24"/>
          <w:szCs w:val="24"/>
          <w:lang w:eastAsia="es-CO"/>
        </w:rPr>
      </w:pPr>
      <w:r w:rsidRPr="003B3C6F">
        <w:rPr>
          <w:rFonts w:ascii="Times New Roman" w:hAnsi="Times New Roman" w:cs="Times New Roman"/>
          <w:sz w:val="24"/>
          <w:szCs w:val="24"/>
        </w:rPr>
        <w:t>El resultado presentado en la tabla es de gran utilidad en términos pedagógicos pues es un indicador del desempeño de los estudiantes al realizar acciones complejas que articulan varios procesos de pensamiento. Cuanto menor sea el porcentaje promedio de respuestas incorrectas, mejor será el desempeño de los estudiantes.</w:t>
      </w:r>
    </w:p>
    <w:p w:rsidR="005200D4" w:rsidRPr="005200D4" w:rsidRDefault="005200D4" w:rsidP="00891D05">
      <w:pPr>
        <w:spacing w:line="240" w:lineRule="auto"/>
        <w:jc w:val="both"/>
        <w:rPr>
          <w:rFonts w:ascii="Times New Roman" w:hAnsi="Times New Roman" w:cs="Times New Roman"/>
          <w:b/>
          <w:sz w:val="24"/>
          <w:szCs w:val="24"/>
        </w:rPr>
      </w:pPr>
      <w:r w:rsidRPr="005200D4">
        <w:rPr>
          <w:rFonts w:ascii="Times New Roman" w:hAnsi="Times New Roman" w:cs="Times New Roman"/>
          <w:b/>
          <w:sz w:val="24"/>
          <w:szCs w:val="24"/>
        </w:rPr>
        <w:t>2.2.1 Análisis de resultados</w:t>
      </w:r>
    </w:p>
    <w:p w:rsidR="006F44B8" w:rsidRPr="005200D4" w:rsidRDefault="005200D4" w:rsidP="00891D05">
      <w:pPr>
        <w:spacing w:line="240" w:lineRule="auto"/>
        <w:jc w:val="both"/>
        <w:rPr>
          <w:rFonts w:ascii="Times New Roman" w:eastAsia="Times New Roman" w:hAnsi="Times New Roman" w:cstheme="minorHAnsi"/>
          <w:sz w:val="24"/>
          <w:szCs w:val="24"/>
          <w:lang w:val="es-ES" w:eastAsia="es-ES"/>
        </w:rPr>
      </w:pPr>
      <w:r w:rsidRPr="005200D4">
        <w:rPr>
          <w:rFonts w:ascii="Times New Roman" w:eastAsia="Times New Roman" w:hAnsi="Times New Roman" w:cstheme="minorHAnsi"/>
          <w:sz w:val="24"/>
          <w:szCs w:val="24"/>
          <w:lang w:val="es-ES" w:eastAsia="es-ES"/>
        </w:rPr>
        <w:lastRenderedPageBreak/>
        <w:t>En los resultados mostrados se puede observar que la competencia necesaria a reforzar en los estudiantes de la Institución Educativa El Pedregal es la resolución de problemas y la modelación en la solución de problemas. Para mejorar esta situación el área requiere de implementar estrategias con material virtual que implique la solución de problemas a través de la modelación.</w:t>
      </w:r>
    </w:p>
    <w:p w:rsidR="0074345E" w:rsidRDefault="0074345E" w:rsidP="00891D05">
      <w:pPr>
        <w:spacing w:line="240" w:lineRule="auto"/>
        <w:jc w:val="both"/>
        <w:rPr>
          <w:rFonts w:ascii="Times New Roman" w:eastAsia="Times New Roman" w:hAnsi="Times New Roman" w:cstheme="minorHAnsi"/>
          <w:b/>
          <w:sz w:val="24"/>
          <w:szCs w:val="24"/>
          <w:lang w:val="es-ES" w:eastAsia="es-ES"/>
        </w:rPr>
      </w:pPr>
      <w:r w:rsidRPr="0074345E">
        <w:rPr>
          <w:rFonts w:ascii="Times New Roman" w:eastAsia="Times New Roman" w:hAnsi="Times New Roman" w:cstheme="minorHAnsi"/>
          <w:b/>
          <w:sz w:val="24"/>
          <w:szCs w:val="24"/>
          <w:lang w:val="es-ES" w:eastAsia="es-ES"/>
        </w:rPr>
        <w:t>2.3 La comunidad educativa (padres de familia)</w:t>
      </w:r>
    </w:p>
    <w:p w:rsidR="00174232" w:rsidRPr="0074345E" w:rsidRDefault="00174232" w:rsidP="00891D05">
      <w:pPr>
        <w:pStyle w:val="Textoindependiente"/>
        <w:jc w:val="both"/>
        <w:rPr>
          <w:rFonts w:ascii="Arial" w:hAnsi="Arial" w:cs="Arial"/>
          <w:sz w:val="24"/>
          <w:szCs w:val="24"/>
        </w:rPr>
      </w:pPr>
      <w:r w:rsidRPr="0074345E">
        <w:rPr>
          <w:rFonts w:ascii="Arial" w:hAnsi="Arial" w:cs="Arial"/>
          <w:sz w:val="24"/>
          <w:szCs w:val="24"/>
        </w:rPr>
        <w:t xml:space="preserve">Se realizó una encuesta que permitió observar la percepción que los </w:t>
      </w:r>
      <w:r>
        <w:rPr>
          <w:rFonts w:ascii="Arial" w:hAnsi="Arial" w:cs="Arial"/>
          <w:sz w:val="24"/>
          <w:szCs w:val="24"/>
        </w:rPr>
        <w:t xml:space="preserve">padres de familia o acudientes </w:t>
      </w:r>
      <w:r w:rsidRPr="0074345E">
        <w:rPr>
          <w:rFonts w:ascii="Arial" w:hAnsi="Arial" w:cs="Arial"/>
          <w:sz w:val="24"/>
          <w:szCs w:val="24"/>
        </w:rPr>
        <w:t>tenían sobre el área de matemáticas. A continuación se describen</w:t>
      </w:r>
      <w:r>
        <w:rPr>
          <w:rFonts w:ascii="Arial" w:hAnsi="Arial" w:cs="Arial"/>
          <w:sz w:val="24"/>
          <w:szCs w:val="24"/>
        </w:rPr>
        <w:t xml:space="preserve"> los análisis y resultados</w:t>
      </w:r>
      <w:r w:rsidRPr="0074345E">
        <w:rPr>
          <w:rFonts w:ascii="Arial" w:hAnsi="Arial" w:cs="Arial"/>
          <w:sz w:val="24"/>
          <w:szCs w:val="24"/>
        </w:rPr>
        <w:t>:</w:t>
      </w:r>
    </w:p>
    <w:p w:rsidR="00BF38EC" w:rsidRDefault="003B3C6F" w:rsidP="00891D05">
      <w:pPr>
        <w:spacing w:line="240" w:lineRule="auto"/>
        <w:jc w:val="both"/>
        <w:rPr>
          <w:rFonts w:ascii="Arial" w:eastAsia="Times New Roman" w:hAnsi="Arial" w:cs="Arial"/>
          <w:sz w:val="24"/>
          <w:szCs w:val="24"/>
          <w:lang w:val="es-ES" w:eastAsia="es-ES"/>
        </w:rPr>
      </w:pPr>
      <w:r w:rsidRPr="003B3C6F">
        <w:rPr>
          <w:rFonts w:ascii="Arial" w:eastAsia="Times New Roman" w:hAnsi="Arial" w:cs="Arial"/>
          <w:sz w:val="24"/>
          <w:szCs w:val="24"/>
          <w:lang w:val="es-ES" w:eastAsia="es-ES"/>
        </w:rPr>
        <w:t xml:space="preserve">Para la realización de esta encuesta se escogieron aleatoriamente un total de </w:t>
      </w:r>
      <w:r>
        <w:rPr>
          <w:rFonts w:ascii="Arial" w:eastAsia="Times New Roman" w:hAnsi="Arial" w:cs="Arial"/>
          <w:sz w:val="24"/>
          <w:szCs w:val="24"/>
          <w:lang w:val="es-ES" w:eastAsia="es-ES"/>
        </w:rPr>
        <w:t>6 padres o acudientes</w:t>
      </w:r>
      <w:r w:rsidRPr="003B3C6F">
        <w:rPr>
          <w:rFonts w:ascii="Arial" w:eastAsia="Times New Roman" w:hAnsi="Arial" w:cs="Arial"/>
          <w:sz w:val="24"/>
          <w:szCs w:val="24"/>
          <w:lang w:val="es-ES" w:eastAsia="es-ES"/>
        </w:rPr>
        <w:t xml:space="preserve"> completamente aleatorios. A continuación se presentarán </w:t>
      </w:r>
      <w:r>
        <w:rPr>
          <w:rFonts w:ascii="Arial" w:eastAsia="Times New Roman" w:hAnsi="Arial" w:cs="Arial"/>
          <w:sz w:val="24"/>
          <w:szCs w:val="24"/>
          <w:lang w:val="es-ES" w:eastAsia="es-ES"/>
        </w:rPr>
        <w:t>los resultados en tablas y gráficas.</w:t>
      </w:r>
    </w:p>
    <w:p w:rsidR="003B3C6F" w:rsidRDefault="00174232" w:rsidP="00891D05">
      <w:pPr>
        <w:spacing w:line="240" w:lineRule="auto"/>
        <w:jc w:val="center"/>
        <w:rPr>
          <w:rFonts w:ascii="Times New Roman" w:eastAsia="Times New Roman" w:hAnsi="Times New Roman" w:cstheme="minorHAnsi"/>
          <w:b/>
          <w:sz w:val="24"/>
          <w:szCs w:val="24"/>
          <w:lang w:val="es-ES" w:eastAsia="es-ES"/>
        </w:rPr>
      </w:pPr>
      <w:r>
        <w:rPr>
          <w:rFonts w:ascii="Times New Roman" w:eastAsia="Times New Roman" w:hAnsi="Times New Roman" w:cstheme="minorHAnsi"/>
          <w:b/>
          <w:noProof/>
          <w:sz w:val="24"/>
          <w:szCs w:val="24"/>
          <w:lang w:eastAsia="es-CO"/>
        </w:rPr>
        <w:drawing>
          <wp:inline distT="0" distB="0" distL="0" distR="0" wp14:anchorId="31EE9D05" wp14:editId="2A0A8C54">
            <wp:extent cx="5148285" cy="3467100"/>
            <wp:effectExtent l="0" t="0" r="0" b="0"/>
            <wp:docPr id="10" name="Imagen 10" descr="C:\Users\Samsung\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8026" cy="3466925"/>
                    </a:xfrm>
                    <a:prstGeom prst="rect">
                      <a:avLst/>
                    </a:prstGeom>
                    <a:noFill/>
                    <a:ln>
                      <a:noFill/>
                    </a:ln>
                  </pic:spPr>
                </pic:pic>
              </a:graphicData>
            </a:graphic>
          </wp:inline>
        </w:drawing>
      </w:r>
    </w:p>
    <w:p w:rsidR="003B3C6F" w:rsidRDefault="003B3C6F" w:rsidP="00891D05">
      <w:pPr>
        <w:spacing w:line="240" w:lineRule="auto"/>
        <w:jc w:val="both"/>
        <w:rPr>
          <w:rFonts w:ascii="Times New Roman" w:eastAsia="Times New Roman" w:hAnsi="Times New Roman" w:cstheme="minorHAnsi"/>
          <w:b/>
          <w:sz w:val="24"/>
          <w:szCs w:val="24"/>
          <w:lang w:val="es-ES" w:eastAsia="es-ES"/>
        </w:rPr>
      </w:pPr>
      <w:r>
        <w:rPr>
          <w:rFonts w:ascii="Times New Roman" w:eastAsia="Times New Roman" w:hAnsi="Times New Roman" w:cstheme="minorHAnsi"/>
          <w:b/>
          <w:sz w:val="24"/>
          <w:szCs w:val="24"/>
          <w:lang w:val="es-ES" w:eastAsia="es-ES"/>
        </w:rPr>
        <w:t>Resultados en gráfico:</w:t>
      </w:r>
    </w:p>
    <w:p w:rsidR="003B3C6F" w:rsidRDefault="003B3C6F" w:rsidP="00891D05">
      <w:pPr>
        <w:spacing w:line="240" w:lineRule="auto"/>
        <w:jc w:val="center"/>
        <w:rPr>
          <w:rFonts w:ascii="Times New Roman" w:eastAsia="Times New Roman" w:hAnsi="Times New Roman" w:cstheme="minorHAnsi"/>
          <w:b/>
          <w:sz w:val="24"/>
          <w:szCs w:val="24"/>
          <w:lang w:val="es-ES" w:eastAsia="es-ES"/>
        </w:rPr>
      </w:pPr>
      <w:r>
        <w:rPr>
          <w:rFonts w:ascii="Times New Roman" w:eastAsia="Times New Roman" w:hAnsi="Times New Roman" w:cstheme="minorHAnsi"/>
          <w:b/>
          <w:noProof/>
          <w:sz w:val="24"/>
          <w:szCs w:val="24"/>
          <w:lang w:eastAsia="es-CO"/>
        </w:rPr>
        <w:lastRenderedPageBreak/>
        <w:drawing>
          <wp:inline distT="0" distB="0" distL="0" distR="0" wp14:anchorId="71B63F3D" wp14:editId="77A5075C">
            <wp:extent cx="5991502" cy="20955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1502" cy="2095500"/>
                    </a:xfrm>
                    <a:prstGeom prst="rect">
                      <a:avLst/>
                    </a:prstGeom>
                    <a:noFill/>
                    <a:ln>
                      <a:noFill/>
                    </a:ln>
                  </pic:spPr>
                </pic:pic>
              </a:graphicData>
            </a:graphic>
          </wp:inline>
        </w:drawing>
      </w:r>
    </w:p>
    <w:p w:rsidR="00CF6A3E" w:rsidRDefault="003B3C6F" w:rsidP="00891D05">
      <w:pPr>
        <w:spacing w:line="240" w:lineRule="auto"/>
        <w:jc w:val="both"/>
        <w:rPr>
          <w:rFonts w:ascii="Times New Roman" w:eastAsia="Times New Roman" w:hAnsi="Times New Roman" w:cs="Times New Roman"/>
          <w:sz w:val="24"/>
          <w:szCs w:val="24"/>
          <w:lang w:val="es-ES" w:eastAsia="es-ES"/>
        </w:rPr>
      </w:pPr>
      <w:r w:rsidRPr="003B3C6F">
        <w:rPr>
          <w:rFonts w:ascii="Times New Roman" w:eastAsia="Times New Roman" w:hAnsi="Times New Roman" w:cs="Times New Roman"/>
          <w:sz w:val="24"/>
          <w:szCs w:val="24"/>
          <w:lang w:val="es-ES" w:eastAsia="es-ES"/>
        </w:rPr>
        <w:t xml:space="preserve">Se resalta en las encuestas presentadas a los padres de familia o acudientes como la mayoría </w:t>
      </w:r>
      <w:r>
        <w:rPr>
          <w:rFonts w:ascii="Times New Roman" w:eastAsia="Times New Roman" w:hAnsi="Times New Roman" w:cs="Times New Roman"/>
          <w:sz w:val="24"/>
          <w:szCs w:val="24"/>
          <w:lang w:val="es-ES" w:eastAsia="es-ES"/>
        </w:rPr>
        <w:t>de estos considera que sus hijos no tienen dificultades para aprender el área de matemáticas y consideran el área de importancia para la formación de sus hijos</w:t>
      </w:r>
    </w:p>
    <w:p w:rsidR="009121D8" w:rsidRPr="009121D8" w:rsidRDefault="009121D8" w:rsidP="00891D05">
      <w:pPr>
        <w:spacing w:line="240" w:lineRule="auto"/>
        <w:jc w:val="both"/>
        <w:rPr>
          <w:rFonts w:ascii="Times New Roman" w:eastAsia="Times New Roman" w:hAnsi="Times New Roman" w:cs="Times New Roman"/>
          <w:b/>
          <w:sz w:val="24"/>
          <w:szCs w:val="24"/>
          <w:lang w:val="es-ES" w:eastAsia="es-ES"/>
        </w:rPr>
      </w:pPr>
      <w:r w:rsidRPr="009121D8">
        <w:rPr>
          <w:rFonts w:ascii="Times New Roman" w:eastAsia="Times New Roman" w:hAnsi="Times New Roman" w:cs="Times New Roman"/>
          <w:b/>
          <w:sz w:val="24"/>
          <w:szCs w:val="24"/>
          <w:lang w:val="es-ES" w:eastAsia="es-ES"/>
        </w:rPr>
        <w:t>2.4 Carencias y necesidades del área</w:t>
      </w:r>
    </w:p>
    <w:p w:rsidR="009121D8" w:rsidRPr="009121D8" w:rsidRDefault="009121D8" w:rsidP="00891D05">
      <w:pPr>
        <w:spacing w:line="240" w:lineRule="auto"/>
        <w:rPr>
          <w:rFonts w:ascii="Arial" w:eastAsia="Times New Roman" w:hAnsi="Arial" w:cs="Arial"/>
          <w:bCs/>
          <w:sz w:val="24"/>
          <w:szCs w:val="24"/>
          <w:lang w:eastAsia="es-ES"/>
        </w:rPr>
      </w:pPr>
      <w:r w:rsidRPr="009121D8">
        <w:rPr>
          <w:rFonts w:ascii="Times New Roman" w:eastAsia="Times New Roman" w:hAnsi="Times New Roman" w:cs="Times New Roman"/>
          <w:bCs/>
          <w:sz w:val="24"/>
          <w:szCs w:val="24"/>
          <w:lang w:eastAsia="es-ES"/>
        </w:rPr>
        <w:t>Identificación y diagnóstico de los aspectos positivos y negativos para el establecimiento de un plan que, ayude a mejorar las falencias</w:t>
      </w:r>
      <w:r w:rsidRPr="009121D8">
        <w:rPr>
          <w:rFonts w:ascii="Arial" w:eastAsia="Times New Roman" w:hAnsi="Arial" w:cs="Arial"/>
          <w:bCs/>
          <w:sz w:val="24"/>
          <w:szCs w:val="24"/>
          <w:lang w:eastAsia="es-ES"/>
        </w:rPr>
        <w:t>.</w:t>
      </w:r>
    </w:p>
    <w:p w:rsidR="009121D8" w:rsidRPr="009121D8" w:rsidRDefault="009121D8" w:rsidP="00891D05">
      <w:pPr>
        <w:spacing w:line="240" w:lineRule="auto"/>
        <w:rPr>
          <w:rFonts w:ascii="Arial" w:eastAsia="Times New Roman" w:hAnsi="Arial" w:cs="Arial"/>
          <w:bCs/>
          <w:sz w:val="24"/>
          <w:szCs w:val="24"/>
          <w:lang w:eastAsia="es-ES"/>
        </w:rPr>
      </w:pPr>
      <w:r w:rsidRPr="009121D8">
        <w:rPr>
          <w:rFonts w:ascii="Arial" w:eastAsia="Times New Roman" w:hAnsi="Arial" w:cs="Arial"/>
          <w:bCs/>
          <w:noProof/>
          <w:sz w:val="24"/>
          <w:szCs w:val="24"/>
          <w:lang w:eastAsia="es-CO"/>
        </w:rPr>
        <mc:AlternateContent>
          <mc:Choice Requires="wps">
            <w:drawing>
              <wp:anchor distT="0" distB="0" distL="114300" distR="114300" simplePos="0" relativeHeight="251661312" behindDoc="0" locked="0" layoutInCell="1" allowOverlap="1" wp14:anchorId="11184C89" wp14:editId="6C3CDDD6">
                <wp:simplePos x="0" y="0"/>
                <wp:positionH relativeFrom="column">
                  <wp:posOffset>3463290</wp:posOffset>
                </wp:positionH>
                <wp:positionV relativeFrom="paragraph">
                  <wp:posOffset>15875</wp:posOffset>
                </wp:positionV>
                <wp:extent cx="2400300" cy="2047875"/>
                <wp:effectExtent l="0" t="0" r="19050" b="2857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047875"/>
                        </a:xfrm>
                        <a:prstGeom prst="roundRect">
                          <a:avLst>
                            <a:gd name="adj" fmla="val 16667"/>
                          </a:avLst>
                        </a:prstGeom>
                        <a:solidFill>
                          <a:srgbClr val="FFFFFF"/>
                        </a:solidFill>
                        <a:ln w="9525">
                          <a:solidFill>
                            <a:srgbClr val="000000"/>
                          </a:solidFill>
                          <a:round/>
                          <a:headEnd/>
                          <a:tailEnd/>
                        </a:ln>
                      </wps:spPr>
                      <wps:txbx>
                        <w:txbxContent>
                          <w:p w:rsidR="00DE09ED" w:rsidRPr="009121D8" w:rsidRDefault="00DE09ED" w:rsidP="009121D8">
                            <w:pPr>
                              <w:jc w:val="center"/>
                              <w:rPr>
                                <w:rFonts w:ascii="Times New Roman" w:hAnsi="Times New Roman" w:cs="Times New Roman"/>
                                <w:b/>
                              </w:rPr>
                            </w:pPr>
                            <w:r w:rsidRPr="009121D8">
                              <w:rPr>
                                <w:rFonts w:ascii="Times New Roman" w:hAnsi="Times New Roman" w:cs="Times New Roman"/>
                                <w:b/>
                              </w:rPr>
                              <w:t>OPORTUNIDADES</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Ofertas de capacitación gratuita</w:t>
                            </w:r>
                            <w:r w:rsidR="000A2455">
                              <w:rPr>
                                <w:rFonts w:ascii="Times New Roman" w:hAnsi="Times New Roman" w:cs="Times New Roman"/>
                                <w:sz w:val="22"/>
                                <w:lang w:val="es-CO"/>
                              </w:rPr>
                              <w:t xml:space="preserve"> y permisos de la institución</w:t>
                            </w:r>
                            <w:r w:rsidRPr="009121D8">
                              <w:rPr>
                                <w:rFonts w:ascii="Times New Roman" w:hAnsi="Times New Roman" w:cs="Times New Roman"/>
                                <w:sz w:val="22"/>
                                <w:lang w:val="es-CO"/>
                              </w:rPr>
                              <w:t>.</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Proyección de experiencias que puedan trascender a la comunidad.</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lang w:val="es-CO"/>
                              </w:rPr>
                            </w:pPr>
                            <w:r w:rsidRPr="009121D8">
                              <w:rPr>
                                <w:rFonts w:ascii="Times New Roman" w:hAnsi="Times New Roman" w:cs="Times New Roman"/>
                                <w:sz w:val="22"/>
                                <w:lang w:val="es-CO"/>
                              </w:rPr>
                              <w:t>Intercambio de</w:t>
                            </w:r>
                            <w:r w:rsidRPr="009121D8">
                              <w:rPr>
                                <w:rFonts w:ascii="Times New Roman" w:hAnsi="Times New Roman" w:cs="Times New Roman"/>
                                <w:lang w:val="es-CO"/>
                              </w:rPr>
                              <w:t xml:space="preserve"> </w:t>
                            </w:r>
                            <w:r w:rsidRPr="009121D8">
                              <w:rPr>
                                <w:rFonts w:ascii="Times New Roman" w:hAnsi="Times New Roman" w:cs="Times New Roman"/>
                                <w:sz w:val="22"/>
                                <w:lang w:val="es-CO"/>
                              </w:rPr>
                              <w:t>experiencias.</w:t>
                            </w:r>
                          </w:p>
                          <w:p w:rsidR="00DE09ED" w:rsidRPr="002C79E4" w:rsidRDefault="00DE09ED" w:rsidP="009121D8">
                            <w:pPr>
                              <w:pStyle w:val="Prrafodelista"/>
                              <w:ind w:left="360"/>
                              <w:jc w:val="both"/>
                              <w:rPr>
                                <w:rFonts w:ascii="Arial" w:hAnsi="Arial" w:cs="Arial"/>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272.7pt;margin-top:1.25pt;width:189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">
                <v:textbox>
                  <w:txbxContent>
                    <w:p w:rsidR="00DE09ED" w:rsidRPr="009121D8" w:rsidRDefault="00DE09ED" w:rsidP="009121D8">
                      <w:pPr>
                        <w:jc w:val="center"/>
                        <w:rPr>
                          <w:rFonts w:ascii="Times New Roman" w:hAnsi="Times New Roman" w:cs="Times New Roman"/>
                          <w:b/>
                        </w:rPr>
                      </w:pPr>
                      <w:r w:rsidRPr="009121D8">
                        <w:rPr>
                          <w:rFonts w:ascii="Times New Roman" w:hAnsi="Times New Roman" w:cs="Times New Roman"/>
                          <w:b/>
                        </w:rPr>
                        <w:t>OPORTUNIDADES</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Ofertas de capacitación gratuita</w:t>
                      </w:r>
                      <w:r w:rsidR="000A2455">
                        <w:rPr>
                          <w:rFonts w:ascii="Times New Roman" w:hAnsi="Times New Roman" w:cs="Times New Roman"/>
                          <w:sz w:val="22"/>
                          <w:lang w:val="es-CO"/>
                        </w:rPr>
                        <w:t xml:space="preserve"> y permisos de la institución</w:t>
                      </w:r>
                      <w:r w:rsidRPr="009121D8">
                        <w:rPr>
                          <w:rFonts w:ascii="Times New Roman" w:hAnsi="Times New Roman" w:cs="Times New Roman"/>
                          <w:sz w:val="22"/>
                          <w:lang w:val="es-CO"/>
                        </w:rPr>
                        <w:t>.</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Proyección de experiencias que puedan trascender a la comunidad.</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lang w:val="es-CO"/>
                        </w:rPr>
                      </w:pPr>
                      <w:r w:rsidRPr="009121D8">
                        <w:rPr>
                          <w:rFonts w:ascii="Times New Roman" w:hAnsi="Times New Roman" w:cs="Times New Roman"/>
                          <w:sz w:val="22"/>
                          <w:lang w:val="es-CO"/>
                        </w:rPr>
                        <w:t>Intercambio de</w:t>
                      </w:r>
                      <w:r w:rsidRPr="009121D8">
                        <w:rPr>
                          <w:rFonts w:ascii="Times New Roman" w:hAnsi="Times New Roman" w:cs="Times New Roman"/>
                          <w:lang w:val="es-CO"/>
                        </w:rPr>
                        <w:t xml:space="preserve"> </w:t>
                      </w:r>
                      <w:r w:rsidRPr="009121D8">
                        <w:rPr>
                          <w:rFonts w:ascii="Times New Roman" w:hAnsi="Times New Roman" w:cs="Times New Roman"/>
                          <w:sz w:val="22"/>
                          <w:lang w:val="es-CO"/>
                        </w:rPr>
                        <w:t>experiencias.</w:t>
                      </w:r>
                    </w:p>
                    <w:p w:rsidR="00DE09ED" w:rsidRPr="002C79E4" w:rsidRDefault="00DE09ED" w:rsidP="009121D8">
                      <w:pPr>
                        <w:pStyle w:val="Prrafodelista"/>
                        <w:ind w:left="360"/>
                        <w:jc w:val="both"/>
                        <w:rPr>
                          <w:rFonts w:ascii="Arial" w:hAnsi="Arial" w:cs="Arial"/>
                          <w:lang w:val="es-CO"/>
                        </w:rPr>
                      </w:pPr>
                    </w:p>
                  </w:txbxContent>
                </v:textbox>
              </v:roundrect>
            </w:pict>
          </mc:Fallback>
        </mc:AlternateContent>
      </w:r>
      <w:r w:rsidRPr="009121D8">
        <w:rPr>
          <w:rFonts w:ascii="Arial" w:eastAsia="Times New Roman" w:hAnsi="Arial" w:cs="Arial"/>
          <w:bCs/>
          <w:noProof/>
          <w:sz w:val="24"/>
          <w:szCs w:val="24"/>
          <w:lang w:eastAsia="es-CO"/>
        </w:rPr>
        <mc:AlternateContent>
          <mc:Choice Requires="wps">
            <w:drawing>
              <wp:anchor distT="0" distB="0" distL="114300" distR="114300" simplePos="0" relativeHeight="251660288" behindDoc="0" locked="0" layoutInCell="1" allowOverlap="1" wp14:anchorId="7617522D" wp14:editId="77B876B7">
                <wp:simplePos x="0" y="0"/>
                <wp:positionH relativeFrom="column">
                  <wp:posOffset>158115</wp:posOffset>
                </wp:positionH>
                <wp:positionV relativeFrom="paragraph">
                  <wp:posOffset>15875</wp:posOffset>
                </wp:positionV>
                <wp:extent cx="2505075" cy="2047875"/>
                <wp:effectExtent l="0" t="0" r="28575" b="2857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047875"/>
                        </a:xfrm>
                        <a:prstGeom prst="roundRect">
                          <a:avLst>
                            <a:gd name="adj" fmla="val 16667"/>
                          </a:avLst>
                        </a:prstGeom>
                        <a:solidFill>
                          <a:srgbClr val="FFFFFF"/>
                        </a:solidFill>
                        <a:ln w="9525">
                          <a:solidFill>
                            <a:srgbClr val="000000"/>
                          </a:solidFill>
                          <a:round/>
                          <a:headEnd/>
                          <a:tailEnd/>
                        </a:ln>
                      </wps:spPr>
                      <wps:txbx>
                        <w:txbxContent>
                          <w:p w:rsidR="00DE09ED" w:rsidRPr="009121D8" w:rsidRDefault="00DE09ED" w:rsidP="009121D8">
                            <w:pPr>
                              <w:jc w:val="center"/>
                              <w:rPr>
                                <w:rFonts w:ascii="Times New Roman" w:hAnsi="Times New Roman" w:cs="Times New Roman"/>
                                <w:b/>
                              </w:rPr>
                            </w:pPr>
                            <w:r w:rsidRPr="009121D8">
                              <w:rPr>
                                <w:rFonts w:ascii="Times New Roman" w:hAnsi="Times New Roman" w:cs="Times New Roman"/>
                                <w:b/>
                              </w:rPr>
                              <w:t>FORTALEZAS</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Planeación unificada con niveles de complejidad de acuerdo al grado.</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Docentes idóneos en el área.</w:t>
                            </w:r>
                          </w:p>
                          <w:p w:rsidR="00DE09ED" w:rsidRPr="002C79E4" w:rsidRDefault="00DE09ED" w:rsidP="009121D8">
                            <w:pPr>
                              <w:pStyle w:val="Prrafodelista"/>
                              <w:ind w:left="360"/>
                              <w:jc w:val="both"/>
                              <w:rPr>
                                <w:rFonts w:ascii="Arial" w:hAnsi="Arial" w:cs="Arial"/>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7" style="position:absolute;margin-left:12.45pt;margin-top:1.25pt;width:197.25pt;height:16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">
                <v:textbox>
                  <w:txbxContent>
                    <w:p w:rsidR="00DE09ED" w:rsidRPr="009121D8" w:rsidRDefault="00DE09ED" w:rsidP="009121D8">
                      <w:pPr>
                        <w:jc w:val="center"/>
                        <w:rPr>
                          <w:rFonts w:ascii="Times New Roman" w:hAnsi="Times New Roman" w:cs="Times New Roman"/>
                          <w:b/>
                        </w:rPr>
                      </w:pPr>
                      <w:r w:rsidRPr="009121D8">
                        <w:rPr>
                          <w:rFonts w:ascii="Times New Roman" w:hAnsi="Times New Roman" w:cs="Times New Roman"/>
                          <w:b/>
                        </w:rPr>
                        <w:t>FORTALEZAS</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Planeación unificada con niveles de complejidad de acuerdo al grado.</w:t>
                      </w:r>
                    </w:p>
                    <w:p w:rsidR="00DE09ED" w:rsidRPr="009121D8" w:rsidRDefault="00DE09ED" w:rsidP="009121D8">
                      <w:pPr>
                        <w:pStyle w:val="Prrafodelista"/>
                        <w:numPr>
                          <w:ilvl w:val="0"/>
                          <w:numId w:val="10"/>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Docentes idóneos en el área.</w:t>
                      </w:r>
                    </w:p>
                    <w:p w:rsidR="00DE09ED" w:rsidRPr="002C79E4" w:rsidRDefault="00DE09ED" w:rsidP="009121D8">
                      <w:pPr>
                        <w:pStyle w:val="Prrafodelista"/>
                        <w:ind w:left="360"/>
                        <w:jc w:val="both"/>
                        <w:rPr>
                          <w:rFonts w:ascii="Arial" w:hAnsi="Arial" w:cs="Arial"/>
                          <w:lang w:val="es-CO"/>
                        </w:rPr>
                      </w:pPr>
                    </w:p>
                  </w:txbxContent>
                </v:textbox>
              </v:roundrect>
            </w:pict>
          </mc:Fallback>
        </mc:AlternateContent>
      </w:r>
      <w:r w:rsidRPr="009121D8">
        <w:rPr>
          <w:rFonts w:ascii="Arial" w:eastAsia="Times New Roman" w:hAnsi="Arial" w:cs="Arial"/>
          <w:bCs/>
          <w:noProof/>
          <w:sz w:val="24"/>
          <w:szCs w:val="24"/>
          <w:lang w:eastAsia="es-CO"/>
        </w:rPr>
        <mc:AlternateContent>
          <mc:Choice Requires="wps">
            <w:drawing>
              <wp:anchor distT="0" distB="0" distL="114300" distR="114300" simplePos="0" relativeHeight="251663360" behindDoc="0" locked="0" layoutInCell="1" allowOverlap="1" wp14:anchorId="7AAF39BF" wp14:editId="2F474A8D">
                <wp:simplePos x="0" y="0"/>
                <wp:positionH relativeFrom="column">
                  <wp:posOffset>2996565</wp:posOffset>
                </wp:positionH>
                <wp:positionV relativeFrom="paragraph">
                  <wp:posOffset>227965</wp:posOffset>
                </wp:positionV>
                <wp:extent cx="635" cy="4248150"/>
                <wp:effectExtent l="76200" t="38100" r="94615"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48150"/>
                        </a:xfrm>
                        <a:prstGeom prst="straightConnector1">
                          <a:avLst/>
                        </a:prstGeom>
                        <a:noFill/>
                        <a:ln w="76200">
                          <a:solidFill>
                            <a:srgbClr val="0D0D0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235.95pt;margin-top:17.95pt;width:.05pt;height:33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" strokecolor="#0d0d0d" strokeweight="6pt">
                <v:stroke endarrow="block"/>
              </v:shape>
            </w:pict>
          </mc:Fallback>
        </mc:AlternateContent>
      </w: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r w:rsidRPr="009121D8">
        <w:rPr>
          <w:rFonts w:ascii="Arial" w:eastAsia="Times New Roman" w:hAnsi="Arial" w:cs="Arial"/>
          <w:bCs/>
          <w:noProof/>
          <w:sz w:val="24"/>
          <w:szCs w:val="24"/>
          <w:lang w:eastAsia="es-CO"/>
        </w:rPr>
        <mc:AlternateContent>
          <mc:Choice Requires="wps">
            <w:drawing>
              <wp:anchor distT="4294967295" distB="4294967295" distL="114300" distR="114300" simplePos="0" relativeHeight="251664384" behindDoc="0" locked="0" layoutInCell="1" allowOverlap="1" wp14:anchorId="5D03C7EE" wp14:editId="7519E4F4">
                <wp:simplePos x="0" y="0"/>
                <wp:positionH relativeFrom="column">
                  <wp:posOffset>-3810</wp:posOffset>
                </wp:positionH>
                <wp:positionV relativeFrom="paragraph">
                  <wp:posOffset>220979</wp:posOffset>
                </wp:positionV>
                <wp:extent cx="5943600" cy="0"/>
                <wp:effectExtent l="0" t="114300" r="0" b="13335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pt;margin-top:17.4pt;width:46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UENgIAAII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" strokeweight="4.5pt">
                <v:stroke startarrow="block" endarrow="block"/>
              </v:shape>
            </w:pict>
          </mc:Fallback>
        </mc:AlternateContent>
      </w:r>
    </w:p>
    <w:p w:rsidR="009121D8" w:rsidRPr="009121D8" w:rsidRDefault="009121D8" w:rsidP="00891D05">
      <w:pPr>
        <w:spacing w:line="240" w:lineRule="auto"/>
        <w:rPr>
          <w:rFonts w:ascii="Arial" w:eastAsia="Times New Roman" w:hAnsi="Arial" w:cs="Arial"/>
          <w:bCs/>
          <w:sz w:val="24"/>
          <w:szCs w:val="24"/>
          <w:lang w:eastAsia="es-ES"/>
        </w:rPr>
      </w:pPr>
      <w:r w:rsidRPr="009121D8">
        <w:rPr>
          <w:rFonts w:ascii="Arial" w:eastAsia="Times New Roman" w:hAnsi="Arial" w:cs="Arial"/>
          <w:bCs/>
          <w:noProof/>
          <w:sz w:val="24"/>
          <w:szCs w:val="24"/>
          <w:lang w:eastAsia="es-CO"/>
        </w:rPr>
        <mc:AlternateContent>
          <mc:Choice Requires="wps">
            <w:drawing>
              <wp:anchor distT="0" distB="0" distL="114300" distR="114300" simplePos="0" relativeHeight="251659264" behindDoc="0" locked="0" layoutInCell="1" allowOverlap="1" wp14:anchorId="7D714944" wp14:editId="7E14B3CE">
                <wp:simplePos x="0" y="0"/>
                <wp:positionH relativeFrom="column">
                  <wp:posOffset>243840</wp:posOffset>
                </wp:positionH>
                <wp:positionV relativeFrom="paragraph">
                  <wp:posOffset>31115</wp:posOffset>
                </wp:positionV>
                <wp:extent cx="2514600" cy="2331720"/>
                <wp:effectExtent l="0" t="0" r="19050" b="1143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331720"/>
                        </a:xfrm>
                        <a:prstGeom prst="roundRect">
                          <a:avLst>
                            <a:gd name="adj" fmla="val 16667"/>
                          </a:avLst>
                        </a:prstGeom>
                        <a:solidFill>
                          <a:srgbClr val="FFFFFF"/>
                        </a:solidFill>
                        <a:ln w="9525">
                          <a:solidFill>
                            <a:srgbClr val="000000"/>
                          </a:solidFill>
                          <a:round/>
                          <a:headEnd/>
                          <a:tailEnd/>
                        </a:ln>
                      </wps:spPr>
                      <wps:txbx>
                        <w:txbxContent>
                          <w:p w:rsidR="00DE09ED" w:rsidRPr="009121D8" w:rsidRDefault="00DE09ED" w:rsidP="009121D8">
                            <w:pPr>
                              <w:jc w:val="center"/>
                              <w:rPr>
                                <w:rFonts w:ascii="Times New Roman" w:hAnsi="Times New Roman" w:cs="Times New Roman"/>
                                <w:b/>
                              </w:rPr>
                            </w:pPr>
                            <w:r w:rsidRPr="009121D8">
                              <w:rPr>
                                <w:rFonts w:ascii="Times New Roman" w:hAnsi="Times New Roman" w:cs="Times New Roman"/>
                                <w:b/>
                              </w:rPr>
                              <w:t>DEBILIDADES</w:t>
                            </w:r>
                          </w:p>
                          <w:p w:rsidR="00DE09ED" w:rsidRPr="009121D8" w:rsidRDefault="00DE09ED" w:rsidP="009121D8">
                            <w:pPr>
                              <w:pStyle w:val="Prrafodelista"/>
                              <w:numPr>
                                <w:ilvl w:val="0"/>
                                <w:numId w:val="11"/>
                              </w:numPr>
                              <w:spacing w:after="0" w:line="240" w:lineRule="auto"/>
                              <w:jc w:val="both"/>
                              <w:rPr>
                                <w:rFonts w:ascii="Times New Roman" w:hAnsi="Times New Roman" w:cs="Times New Roman"/>
                                <w:sz w:val="22"/>
                                <w:lang w:val="es-CO"/>
                              </w:rPr>
                            </w:pPr>
                            <w:r>
                              <w:rPr>
                                <w:rFonts w:ascii="Times New Roman" w:hAnsi="Times New Roman" w:cs="Times New Roman"/>
                                <w:sz w:val="22"/>
                                <w:lang w:val="es-CO"/>
                              </w:rPr>
                              <w:t>Muchas</w:t>
                            </w:r>
                            <w:r w:rsidRPr="009121D8">
                              <w:rPr>
                                <w:rFonts w:ascii="Times New Roman" w:hAnsi="Times New Roman" w:cs="Times New Roman"/>
                                <w:sz w:val="22"/>
                                <w:lang w:val="es-CO"/>
                              </w:rPr>
                              <w:t xml:space="preserve"> actividades extracurriculares. </w:t>
                            </w:r>
                          </w:p>
                          <w:p w:rsidR="00DE09ED" w:rsidRPr="009121D8" w:rsidRDefault="00DE09ED" w:rsidP="009121D8">
                            <w:pPr>
                              <w:pStyle w:val="Prrafodelista"/>
                              <w:numPr>
                                <w:ilvl w:val="0"/>
                                <w:numId w:val="11"/>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Falta de espacios para la retroalimentación.</w:t>
                            </w:r>
                          </w:p>
                          <w:p w:rsidR="00DE09ED" w:rsidRDefault="00DE09ED" w:rsidP="009121D8">
                            <w:pPr>
                              <w:pStyle w:val="Prrafodelista"/>
                              <w:numPr>
                                <w:ilvl w:val="0"/>
                                <w:numId w:val="11"/>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Falta de material de a</w:t>
                            </w:r>
                            <w:r>
                              <w:rPr>
                                <w:rFonts w:ascii="Times New Roman" w:hAnsi="Times New Roman" w:cs="Times New Roman"/>
                                <w:sz w:val="22"/>
                                <w:lang w:val="es-CO"/>
                              </w:rPr>
                              <w:t>poyo y creación del aula taller.</w:t>
                            </w:r>
                          </w:p>
                          <w:p w:rsidR="00DE09ED" w:rsidRPr="009121D8" w:rsidRDefault="00DE09ED" w:rsidP="009121D8">
                            <w:pPr>
                              <w:pStyle w:val="Prrafodelista"/>
                              <w:numPr>
                                <w:ilvl w:val="0"/>
                                <w:numId w:val="11"/>
                              </w:numPr>
                              <w:rPr>
                                <w:rFonts w:ascii="Times New Roman" w:hAnsi="Times New Roman" w:cs="Times New Roman"/>
                                <w:sz w:val="22"/>
                                <w:lang w:val="es-CO"/>
                              </w:rPr>
                            </w:pPr>
                            <w:r w:rsidRPr="009121D8">
                              <w:rPr>
                                <w:rFonts w:ascii="Times New Roman" w:hAnsi="Times New Roman" w:cs="Times New Roman"/>
                                <w:sz w:val="22"/>
                                <w:lang w:val="es-CO"/>
                              </w:rPr>
                              <w:t>Capacitación constante en el manejo de las TIC.</w:t>
                            </w:r>
                          </w:p>
                          <w:p w:rsidR="00DE09ED" w:rsidRPr="009121D8" w:rsidRDefault="00DE09ED" w:rsidP="009121D8">
                            <w:pPr>
                              <w:pStyle w:val="Prrafodelista"/>
                              <w:spacing w:after="0" w:line="240" w:lineRule="auto"/>
                              <w:ind w:left="360"/>
                              <w:jc w:val="both"/>
                              <w:rPr>
                                <w:rFonts w:ascii="Times New Roman" w:hAnsi="Times New Roman" w:cs="Times New Roman"/>
                                <w:sz w:val="22"/>
                                <w:lang w:val="es-CO"/>
                              </w:rPr>
                            </w:pPr>
                          </w:p>
                          <w:p w:rsidR="00DE09ED" w:rsidRPr="009121D8" w:rsidRDefault="00DE09ED" w:rsidP="009121D8">
                            <w:pPr>
                              <w:pStyle w:val="Prrafodelista"/>
                              <w:ind w:left="360"/>
                              <w:jc w:val="both"/>
                              <w:rPr>
                                <w:rFonts w:ascii="Times New Roman" w:hAnsi="Times New Roman" w:cs="Times New Roman"/>
                                <w:sz w:val="22"/>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8" style="position:absolute;margin-left:19.2pt;margin-top:2.45pt;width:198pt;height:1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">
                <v:textbox>
                  <w:txbxContent>
                    <w:p w:rsidR="00DE09ED" w:rsidRPr="009121D8" w:rsidRDefault="00DE09ED" w:rsidP="009121D8">
                      <w:pPr>
                        <w:jc w:val="center"/>
                        <w:rPr>
                          <w:rFonts w:ascii="Times New Roman" w:hAnsi="Times New Roman" w:cs="Times New Roman"/>
                          <w:b/>
                        </w:rPr>
                      </w:pPr>
                      <w:r w:rsidRPr="009121D8">
                        <w:rPr>
                          <w:rFonts w:ascii="Times New Roman" w:hAnsi="Times New Roman" w:cs="Times New Roman"/>
                          <w:b/>
                        </w:rPr>
                        <w:t>DEBILIDADES</w:t>
                      </w:r>
                    </w:p>
                    <w:p w:rsidR="00DE09ED" w:rsidRPr="009121D8" w:rsidRDefault="00DE09ED" w:rsidP="009121D8">
                      <w:pPr>
                        <w:pStyle w:val="Prrafodelista"/>
                        <w:numPr>
                          <w:ilvl w:val="0"/>
                          <w:numId w:val="11"/>
                        </w:numPr>
                        <w:spacing w:after="0" w:line="240" w:lineRule="auto"/>
                        <w:jc w:val="both"/>
                        <w:rPr>
                          <w:rFonts w:ascii="Times New Roman" w:hAnsi="Times New Roman" w:cs="Times New Roman"/>
                          <w:sz w:val="22"/>
                          <w:lang w:val="es-CO"/>
                        </w:rPr>
                      </w:pPr>
                      <w:r>
                        <w:rPr>
                          <w:rFonts w:ascii="Times New Roman" w:hAnsi="Times New Roman" w:cs="Times New Roman"/>
                          <w:sz w:val="22"/>
                          <w:lang w:val="es-CO"/>
                        </w:rPr>
                        <w:t>Muchas</w:t>
                      </w:r>
                      <w:r w:rsidRPr="009121D8">
                        <w:rPr>
                          <w:rFonts w:ascii="Times New Roman" w:hAnsi="Times New Roman" w:cs="Times New Roman"/>
                          <w:sz w:val="22"/>
                          <w:lang w:val="es-CO"/>
                        </w:rPr>
                        <w:t xml:space="preserve"> actividades extracurriculares. </w:t>
                      </w:r>
                    </w:p>
                    <w:p w:rsidR="00DE09ED" w:rsidRPr="009121D8" w:rsidRDefault="00DE09ED" w:rsidP="009121D8">
                      <w:pPr>
                        <w:pStyle w:val="Prrafodelista"/>
                        <w:numPr>
                          <w:ilvl w:val="0"/>
                          <w:numId w:val="11"/>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Falta de espacios para la retroalimentación.</w:t>
                      </w:r>
                    </w:p>
                    <w:p w:rsidR="00DE09ED" w:rsidRDefault="00DE09ED" w:rsidP="009121D8">
                      <w:pPr>
                        <w:pStyle w:val="Prrafodelista"/>
                        <w:numPr>
                          <w:ilvl w:val="0"/>
                          <w:numId w:val="11"/>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Falta de material de a</w:t>
                      </w:r>
                      <w:r>
                        <w:rPr>
                          <w:rFonts w:ascii="Times New Roman" w:hAnsi="Times New Roman" w:cs="Times New Roman"/>
                          <w:sz w:val="22"/>
                          <w:lang w:val="es-CO"/>
                        </w:rPr>
                        <w:t>poyo y creación del aula taller.</w:t>
                      </w:r>
                    </w:p>
                    <w:p w:rsidR="00DE09ED" w:rsidRPr="009121D8" w:rsidRDefault="00DE09ED" w:rsidP="009121D8">
                      <w:pPr>
                        <w:pStyle w:val="Prrafodelista"/>
                        <w:numPr>
                          <w:ilvl w:val="0"/>
                          <w:numId w:val="11"/>
                        </w:numPr>
                        <w:rPr>
                          <w:rFonts w:ascii="Times New Roman" w:hAnsi="Times New Roman" w:cs="Times New Roman"/>
                          <w:sz w:val="22"/>
                          <w:lang w:val="es-CO"/>
                        </w:rPr>
                      </w:pPr>
                      <w:r w:rsidRPr="009121D8">
                        <w:rPr>
                          <w:rFonts w:ascii="Times New Roman" w:hAnsi="Times New Roman" w:cs="Times New Roman"/>
                          <w:sz w:val="22"/>
                          <w:lang w:val="es-CO"/>
                        </w:rPr>
                        <w:t>Capacitación constante en el manejo de las TIC.</w:t>
                      </w:r>
                    </w:p>
                    <w:p w:rsidR="00DE09ED" w:rsidRPr="009121D8" w:rsidRDefault="00DE09ED" w:rsidP="009121D8">
                      <w:pPr>
                        <w:pStyle w:val="Prrafodelista"/>
                        <w:spacing w:after="0" w:line="240" w:lineRule="auto"/>
                        <w:ind w:left="360"/>
                        <w:jc w:val="both"/>
                        <w:rPr>
                          <w:rFonts w:ascii="Times New Roman" w:hAnsi="Times New Roman" w:cs="Times New Roman"/>
                          <w:sz w:val="22"/>
                          <w:lang w:val="es-CO"/>
                        </w:rPr>
                      </w:pPr>
                    </w:p>
                    <w:p w:rsidR="00DE09ED" w:rsidRPr="009121D8" w:rsidRDefault="00DE09ED" w:rsidP="009121D8">
                      <w:pPr>
                        <w:pStyle w:val="Prrafodelista"/>
                        <w:ind w:left="360"/>
                        <w:jc w:val="both"/>
                        <w:rPr>
                          <w:rFonts w:ascii="Times New Roman" w:hAnsi="Times New Roman" w:cs="Times New Roman"/>
                          <w:sz w:val="22"/>
                          <w:lang w:val="es-CO"/>
                        </w:rPr>
                      </w:pPr>
                    </w:p>
                  </w:txbxContent>
                </v:textbox>
              </v:roundrect>
            </w:pict>
          </mc:Fallback>
        </mc:AlternateContent>
      </w:r>
      <w:r w:rsidRPr="009121D8">
        <w:rPr>
          <w:rFonts w:ascii="Arial" w:eastAsia="Times New Roman" w:hAnsi="Arial" w:cs="Arial"/>
          <w:bCs/>
          <w:noProof/>
          <w:sz w:val="24"/>
          <w:szCs w:val="24"/>
          <w:lang w:eastAsia="es-CO"/>
        </w:rPr>
        <mc:AlternateContent>
          <mc:Choice Requires="wps">
            <w:drawing>
              <wp:anchor distT="0" distB="0" distL="114300" distR="114300" simplePos="0" relativeHeight="251662336" behindDoc="0" locked="0" layoutInCell="1" allowOverlap="1" wp14:anchorId="7B42DAA5" wp14:editId="4ECAF309">
                <wp:simplePos x="0" y="0"/>
                <wp:positionH relativeFrom="column">
                  <wp:posOffset>3387090</wp:posOffset>
                </wp:positionH>
                <wp:positionV relativeFrom="paragraph">
                  <wp:posOffset>31115</wp:posOffset>
                </wp:positionV>
                <wp:extent cx="2476500" cy="2306955"/>
                <wp:effectExtent l="0" t="0" r="19050" b="17145"/>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306955"/>
                        </a:xfrm>
                        <a:prstGeom prst="roundRect">
                          <a:avLst>
                            <a:gd name="adj" fmla="val 16667"/>
                          </a:avLst>
                        </a:prstGeom>
                        <a:solidFill>
                          <a:srgbClr val="FFFFFF"/>
                        </a:solidFill>
                        <a:ln w="9525">
                          <a:solidFill>
                            <a:srgbClr val="000000"/>
                          </a:solidFill>
                          <a:round/>
                          <a:headEnd/>
                          <a:tailEnd/>
                        </a:ln>
                      </wps:spPr>
                      <wps:txbx>
                        <w:txbxContent>
                          <w:p w:rsidR="00DE09ED" w:rsidRPr="009121D8" w:rsidRDefault="00DE09ED" w:rsidP="009121D8">
                            <w:pPr>
                              <w:pStyle w:val="Prrafodelista"/>
                              <w:ind w:left="360"/>
                              <w:jc w:val="center"/>
                              <w:rPr>
                                <w:rFonts w:ascii="Times New Roman" w:hAnsi="Times New Roman" w:cs="Times New Roman"/>
                                <w:b/>
                                <w:sz w:val="22"/>
                                <w:lang w:val="es-CO"/>
                              </w:rPr>
                            </w:pPr>
                            <w:r w:rsidRPr="009121D8">
                              <w:rPr>
                                <w:rFonts w:ascii="Times New Roman" w:hAnsi="Times New Roman" w:cs="Times New Roman"/>
                                <w:b/>
                                <w:sz w:val="22"/>
                                <w:lang w:val="es-CO"/>
                              </w:rPr>
                              <w:t>AMENAZAS</w:t>
                            </w:r>
                          </w:p>
                          <w:p w:rsidR="00DE09ED" w:rsidRPr="009121D8" w:rsidRDefault="00DE09ED" w:rsidP="009121D8">
                            <w:pPr>
                              <w:pStyle w:val="Prrafodelista"/>
                              <w:numPr>
                                <w:ilvl w:val="0"/>
                                <w:numId w:val="12"/>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No cubrimiento de las plazas en el momento oportuno.</w:t>
                            </w:r>
                          </w:p>
                          <w:p w:rsidR="00DE09ED" w:rsidRPr="009121D8" w:rsidRDefault="00DE09ED" w:rsidP="009121D8">
                            <w:pPr>
                              <w:pStyle w:val="Prrafodelista"/>
                              <w:ind w:left="360"/>
                              <w:jc w:val="both"/>
                              <w:rPr>
                                <w:rFonts w:ascii="Times New Roman" w:hAnsi="Times New Roman" w:cs="Times New Roman"/>
                                <w:sz w:val="22"/>
                                <w:lang w:val="es-CO"/>
                              </w:rPr>
                            </w:pPr>
                          </w:p>
                          <w:p w:rsidR="00DE09ED" w:rsidRPr="009121D8" w:rsidRDefault="00DE09ED" w:rsidP="009121D8">
                            <w:pPr>
                              <w:pStyle w:val="Prrafodelista"/>
                              <w:numPr>
                                <w:ilvl w:val="0"/>
                                <w:numId w:val="12"/>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Poco acompañamiento por parte de los acudientes en el proceso.</w:t>
                            </w:r>
                          </w:p>
                          <w:p w:rsidR="00DE09ED" w:rsidRPr="009121D8" w:rsidRDefault="00DE09ED" w:rsidP="009121D8">
                            <w:pPr>
                              <w:pStyle w:val="Prrafodelista"/>
                              <w:rPr>
                                <w:rFonts w:ascii="Times New Roman" w:hAnsi="Times New Roman" w:cs="Times New Roman"/>
                                <w:sz w:val="22"/>
                                <w:lang w:val="es-CO"/>
                              </w:rPr>
                            </w:pPr>
                          </w:p>
                          <w:p w:rsidR="00DE09ED" w:rsidRPr="009121D8" w:rsidRDefault="00DE09ED" w:rsidP="009121D8">
                            <w:pPr>
                              <w:pStyle w:val="Prrafodelista"/>
                              <w:numPr>
                                <w:ilvl w:val="0"/>
                                <w:numId w:val="12"/>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 xml:space="preserve">Falta de un programa de pruebas saber- </w:t>
                            </w:r>
                            <w:proofErr w:type="spellStart"/>
                            <w:r w:rsidRPr="009121D8">
                              <w:rPr>
                                <w:rFonts w:ascii="Times New Roman" w:hAnsi="Times New Roman" w:cs="Times New Roman"/>
                                <w:sz w:val="22"/>
                                <w:lang w:val="es-CO"/>
                              </w:rPr>
                              <w:t>Icfes</w:t>
                            </w:r>
                            <w:proofErr w:type="spellEnd"/>
                          </w:p>
                          <w:p w:rsidR="00DE09ED" w:rsidRPr="001A5E3E" w:rsidRDefault="00DE09ED" w:rsidP="009121D8">
                            <w:pPr>
                              <w:pStyle w:val="Prrafodelista"/>
                              <w:ind w:left="360"/>
                              <w:jc w:val="both"/>
                              <w:rPr>
                                <w:rFonts w:ascii="Arial" w:hAnsi="Arial" w:cs="Arial"/>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9" style="position:absolute;margin-left:266.7pt;margin-top:2.45pt;width:195pt;height:18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">
                <v:textbox>
                  <w:txbxContent>
                    <w:p w:rsidR="00DE09ED" w:rsidRPr="009121D8" w:rsidRDefault="00DE09ED" w:rsidP="009121D8">
                      <w:pPr>
                        <w:pStyle w:val="Prrafodelista"/>
                        <w:ind w:left="360"/>
                        <w:jc w:val="center"/>
                        <w:rPr>
                          <w:rFonts w:ascii="Times New Roman" w:hAnsi="Times New Roman" w:cs="Times New Roman"/>
                          <w:b/>
                          <w:sz w:val="22"/>
                          <w:lang w:val="es-CO"/>
                        </w:rPr>
                      </w:pPr>
                      <w:r w:rsidRPr="009121D8">
                        <w:rPr>
                          <w:rFonts w:ascii="Times New Roman" w:hAnsi="Times New Roman" w:cs="Times New Roman"/>
                          <w:b/>
                          <w:sz w:val="22"/>
                          <w:lang w:val="es-CO"/>
                        </w:rPr>
                        <w:t>AMENAZAS</w:t>
                      </w:r>
                    </w:p>
                    <w:p w:rsidR="00DE09ED" w:rsidRPr="009121D8" w:rsidRDefault="00DE09ED" w:rsidP="009121D8">
                      <w:pPr>
                        <w:pStyle w:val="Prrafodelista"/>
                        <w:numPr>
                          <w:ilvl w:val="0"/>
                          <w:numId w:val="12"/>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No cubrimiento de las plazas en el momento oportuno.</w:t>
                      </w:r>
                    </w:p>
                    <w:p w:rsidR="00DE09ED" w:rsidRPr="009121D8" w:rsidRDefault="00DE09ED" w:rsidP="009121D8">
                      <w:pPr>
                        <w:pStyle w:val="Prrafodelista"/>
                        <w:ind w:left="360"/>
                        <w:jc w:val="both"/>
                        <w:rPr>
                          <w:rFonts w:ascii="Times New Roman" w:hAnsi="Times New Roman" w:cs="Times New Roman"/>
                          <w:sz w:val="22"/>
                          <w:lang w:val="es-CO"/>
                        </w:rPr>
                      </w:pPr>
                    </w:p>
                    <w:p w:rsidR="00DE09ED" w:rsidRPr="009121D8" w:rsidRDefault="00DE09ED" w:rsidP="009121D8">
                      <w:pPr>
                        <w:pStyle w:val="Prrafodelista"/>
                        <w:numPr>
                          <w:ilvl w:val="0"/>
                          <w:numId w:val="12"/>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Poco acompañamiento por parte de los acudientes en el proceso.</w:t>
                      </w:r>
                    </w:p>
                    <w:p w:rsidR="00DE09ED" w:rsidRPr="009121D8" w:rsidRDefault="00DE09ED" w:rsidP="009121D8">
                      <w:pPr>
                        <w:pStyle w:val="Prrafodelista"/>
                        <w:rPr>
                          <w:rFonts w:ascii="Times New Roman" w:hAnsi="Times New Roman" w:cs="Times New Roman"/>
                          <w:sz w:val="22"/>
                          <w:lang w:val="es-CO"/>
                        </w:rPr>
                      </w:pPr>
                    </w:p>
                    <w:p w:rsidR="00DE09ED" w:rsidRPr="009121D8" w:rsidRDefault="00DE09ED" w:rsidP="009121D8">
                      <w:pPr>
                        <w:pStyle w:val="Prrafodelista"/>
                        <w:numPr>
                          <w:ilvl w:val="0"/>
                          <w:numId w:val="12"/>
                        </w:numPr>
                        <w:spacing w:after="0" w:line="240" w:lineRule="auto"/>
                        <w:jc w:val="both"/>
                        <w:rPr>
                          <w:rFonts w:ascii="Times New Roman" w:hAnsi="Times New Roman" w:cs="Times New Roman"/>
                          <w:sz w:val="22"/>
                          <w:lang w:val="es-CO"/>
                        </w:rPr>
                      </w:pPr>
                      <w:r w:rsidRPr="009121D8">
                        <w:rPr>
                          <w:rFonts w:ascii="Times New Roman" w:hAnsi="Times New Roman" w:cs="Times New Roman"/>
                          <w:sz w:val="22"/>
                          <w:lang w:val="es-CO"/>
                        </w:rPr>
                        <w:t xml:space="preserve">Falta de un programa de pruebas saber- </w:t>
                      </w:r>
                      <w:proofErr w:type="spellStart"/>
                      <w:r w:rsidRPr="009121D8">
                        <w:rPr>
                          <w:rFonts w:ascii="Times New Roman" w:hAnsi="Times New Roman" w:cs="Times New Roman"/>
                          <w:sz w:val="22"/>
                          <w:lang w:val="es-CO"/>
                        </w:rPr>
                        <w:t>Icfes</w:t>
                      </w:r>
                      <w:proofErr w:type="spellEnd"/>
                    </w:p>
                    <w:p w:rsidR="00DE09ED" w:rsidRPr="001A5E3E" w:rsidRDefault="00DE09ED" w:rsidP="009121D8">
                      <w:pPr>
                        <w:pStyle w:val="Prrafodelista"/>
                        <w:ind w:left="360"/>
                        <w:jc w:val="both"/>
                        <w:rPr>
                          <w:rFonts w:ascii="Arial" w:hAnsi="Arial" w:cs="Arial"/>
                          <w:lang w:val="es-CO"/>
                        </w:rPr>
                      </w:pPr>
                    </w:p>
                  </w:txbxContent>
                </v:textbox>
              </v:roundrect>
            </w:pict>
          </mc:Fallback>
        </mc:AlternateContent>
      </w: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p>
    <w:p w:rsidR="009121D8" w:rsidRPr="009121D8" w:rsidRDefault="009121D8" w:rsidP="00891D05">
      <w:pPr>
        <w:spacing w:line="240" w:lineRule="auto"/>
        <w:rPr>
          <w:rFonts w:ascii="Arial" w:eastAsia="Times New Roman" w:hAnsi="Arial" w:cs="Arial"/>
          <w:bCs/>
          <w:sz w:val="24"/>
          <w:szCs w:val="24"/>
          <w:lang w:eastAsia="es-ES"/>
        </w:rPr>
      </w:pPr>
    </w:p>
    <w:p w:rsidR="009121D8" w:rsidRDefault="009121D8" w:rsidP="00891D05">
      <w:pPr>
        <w:spacing w:line="240" w:lineRule="auto"/>
        <w:jc w:val="both"/>
        <w:rPr>
          <w:rFonts w:ascii="Times New Roman" w:eastAsia="Times New Roman" w:hAnsi="Times New Roman" w:cs="Times New Roman"/>
          <w:sz w:val="24"/>
          <w:szCs w:val="24"/>
          <w:lang w:val="es-ES" w:eastAsia="es-ES"/>
        </w:rPr>
      </w:pPr>
    </w:p>
    <w:p w:rsidR="0074345E" w:rsidRDefault="0074345E" w:rsidP="00891D05">
      <w:pPr>
        <w:spacing w:after="0" w:line="240" w:lineRule="auto"/>
        <w:contextualSpacing/>
        <w:jc w:val="both"/>
        <w:rPr>
          <w:rFonts w:ascii="Times New Roman" w:eastAsia="Times New Roman" w:hAnsi="Times New Roman" w:cs="Times New Roman"/>
          <w:sz w:val="24"/>
          <w:szCs w:val="24"/>
          <w:lang w:val="es-ES" w:eastAsia="es-ES"/>
        </w:rPr>
      </w:pPr>
    </w:p>
    <w:p w:rsidR="00B83D7D" w:rsidRDefault="00B83D7D">
      <w:pPr>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br w:type="page"/>
      </w:r>
    </w:p>
    <w:p w:rsidR="00B83D7D" w:rsidRPr="00B83D7D" w:rsidRDefault="00B83D7D" w:rsidP="00B83D7D">
      <w:pPr>
        <w:tabs>
          <w:tab w:val="num" w:pos="426"/>
        </w:tabs>
        <w:spacing w:after="0" w:line="240" w:lineRule="auto"/>
        <w:ind w:left="426"/>
        <w:jc w:val="both"/>
        <w:rPr>
          <w:rFonts w:ascii="Times New Roman" w:eastAsia="Times New Roman" w:hAnsi="Times New Roman" w:cs="Times New Roman"/>
          <w:b/>
          <w:sz w:val="24"/>
          <w:szCs w:val="24"/>
          <w:lang w:val="es-MX" w:eastAsia="es-ES"/>
        </w:rPr>
      </w:pPr>
    </w:p>
    <w:p w:rsidR="005200D4" w:rsidRDefault="00A230FA" w:rsidP="00891D05">
      <w:pPr>
        <w:numPr>
          <w:ilvl w:val="0"/>
          <w:numId w:val="1"/>
        </w:numPr>
        <w:tabs>
          <w:tab w:val="num" w:pos="426"/>
        </w:tabs>
        <w:spacing w:after="0" w:line="240" w:lineRule="auto"/>
        <w:ind w:left="426" w:hanging="426"/>
        <w:jc w:val="both"/>
        <w:rPr>
          <w:rFonts w:ascii="Times New Roman" w:eastAsia="Times New Roman" w:hAnsi="Times New Roman" w:cs="Times New Roman"/>
          <w:b/>
          <w:sz w:val="24"/>
          <w:szCs w:val="24"/>
          <w:lang w:val="es-MX" w:eastAsia="es-ES"/>
        </w:rPr>
      </w:pPr>
      <w:r w:rsidRPr="00A230FA">
        <w:rPr>
          <w:rFonts w:ascii="Times New Roman" w:eastAsia="Times New Roman" w:hAnsi="Times New Roman" w:cs="Times New Roman"/>
          <w:b/>
          <w:sz w:val="24"/>
          <w:szCs w:val="24"/>
          <w:lang w:val="es-MX" w:eastAsia="es-ES"/>
        </w:rPr>
        <w:t>Justificación</w:t>
      </w:r>
    </w:p>
    <w:p w:rsidR="00CF6A3E" w:rsidRDefault="00CF6A3E" w:rsidP="00891D05">
      <w:pPr>
        <w:tabs>
          <w:tab w:val="num" w:pos="426"/>
        </w:tabs>
        <w:spacing w:after="0" w:line="240" w:lineRule="auto"/>
        <w:ind w:left="426"/>
        <w:jc w:val="both"/>
        <w:rPr>
          <w:rFonts w:ascii="Times New Roman" w:eastAsia="Times New Roman" w:hAnsi="Times New Roman" w:cs="Times New Roman"/>
          <w:b/>
          <w:sz w:val="24"/>
          <w:szCs w:val="24"/>
          <w:lang w:val="es-MX" w:eastAsia="es-ES"/>
        </w:rPr>
      </w:pPr>
    </w:p>
    <w:p w:rsidR="00CF6A3E" w:rsidRPr="00CF6A3E" w:rsidRDefault="00CF6A3E" w:rsidP="00891D05">
      <w:pPr>
        <w:pStyle w:val="Prrafodelista"/>
        <w:spacing w:after="0" w:line="240" w:lineRule="auto"/>
        <w:ind w:left="360"/>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En este apartado</w:t>
      </w:r>
      <w:r w:rsidRPr="00CF6A3E">
        <w:rPr>
          <w:rFonts w:ascii="Times New Roman" w:eastAsia="Times New Roman" w:hAnsi="Times New Roman" w:cs="Times New Roman"/>
          <w:sz w:val="24"/>
          <w:szCs w:val="24"/>
          <w:lang w:val="es-MX" w:eastAsia="es-ES"/>
        </w:rPr>
        <w:t xml:space="preserve"> se hace el propósito de integrar el PEI, el conocimiento matemático y la enseñanza de las matemáticas </w:t>
      </w:r>
      <w:r>
        <w:rPr>
          <w:rFonts w:ascii="Times New Roman" w:eastAsia="Times New Roman" w:hAnsi="Times New Roman" w:cs="Times New Roman"/>
          <w:sz w:val="24"/>
          <w:szCs w:val="24"/>
          <w:lang w:val="es-MX" w:eastAsia="es-ES"/>
        </w:rPr>
        <w:t xml:space="preserve">para tener una visión unificada </w:t>
      </w:r>
      <w:r w:rsidRPr="00CF6A3E">
        <w:rPr>
          <w:rFonts w:ascii="Times New Roman" w:eastAsia="Times New Roman" w:hAnsi="Times New Roman" w:cs="Times New Roman"/>
          <w:sz w:val="24"/>
          <w:szCs w:val="24"/>
          <w:lang w:val="es-MX" w:eastAsia="es-ES"/>
        </w:rPr>
        <w:t xml:space="preserve">para </w:t>
      </w:r>
      <w:r>
        <w:rPr>
          <w:rFonts w:ascii="Times New Roman" w:eastAsia="Times New Roman" w:hAnsi="Times New Roman" w:cs="Times New Roman"/>
          <w:sz w:val="24"/>
          <w:szCs w:val="24"/>
          <w:lang w:val="es-MX" w:eastAsia="es-ES"/>
        </w:rPr>
        <w:t xml:space="preserve">su implementación en </w:t>
      </w:r>
      <w:r w:rsidRPr="00CF6A3E">
        <w:rPr>
          <w:rFonts w:ascii="Times New Roman" w:eastAsia="Times New Roman" w:hAnsi="Times New Roman" w:cs="Times New Roman"/>
          <w:sz w:val="24"/>
          <w:szCs w:val="24"/>
          <w:lang w:val="es-MX" w:eastAsia="es-ES"/>
        </w:rPr>
        <w:t xml:space="preserve">todos los grados </w:t>
      </w:r>
      <w:r>
        <w:rPr>
          <w:rFonts w:ascii="Times New Roman" w:eastAsia="Times New Roman" w:hAnsi="Times New Roman" w:cs="Times New Roman"/>
          <w:sz w:val="24"/>
          <w:szCs w:val="24"/>
          <w:lang w:val="es-MX" w:eastAsia="es-ES"/>
        </w:rPr>
        <w:t xml:space="preserve">escolares </w:t>
      </w:r>
      <w:r w:rsidRPr="00CF6A3E">
        <w:rPr>
          <w:rFonts w:ascii="Times New Roman" w:eastAsia="Times New Roman" w:hAnsi="Times New Roman" w:cs="Times New Roman"/>
          <w:sz w:val="24"/>
          <w:szCs w:val="24"/>
          <w:lang w:val="es-MX" w:eastAsia="es-ES"/>
        </w:rPr>
        <w:t>de la institución educativa El Pedregal.</w:t>
      </w:r>
    </w:p>
    <w:p w:rsidR="005200D4" w:rsidRPr="005200D4" w:rsidRDefault="005200D4" w:rsidP="00891D05">
      <w:pPr>
        <w:tabs>
          <w:tab w:val="num" w:pos="426"/>
        </w:tabs>
        <w:spacing w:after="0" w:line="240" w:lineRule="auto"/>
        <w:ind w:left="426"/>
        <w:jc w:val="both"/>
        <w:rPr>
          <w:rFonts w:ascii="Times New Roman" w:eastAsia="Times New Roman" w:hAnsi="Times New Roman" w:cs="Times New Roman"/>
          <w:b/>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 xml:space="preserve">Es claro que el aprendizaje de las matemáticas es una necesidad social; ya que esta permite establecer relaciones, desarrollar el pensamiento y despertar el intelectualismo en los estudiantes, todo esto encaminado a formar seres humanos que le aporten a una sociedad mejor.  </w:t>
      </w:r>
    </w:p>
    <w:p w:rsidR="00CF6A3E" w:rsidRDefault="00CF6A3E" w:rsidP="00891D05">
      <w:pPr>
        <w:spacing w:after="0" w:line="240" w:lineRule="auto"/>
        <w:jc w:val="both"/>
        <w:rPr>
          <w:rFonts w:ascii="Times New Roman" w:eastAsia="Times New Roman" w:hAnsi="Times New Roman" w:cs="Times New Roman"/>
          <w:sz w:val="24"/>
          <w:szCs w:val="24"/>
          <w:lang w:val="es-MX" w:eastAsia="es-ES"/>
        </w:rPr>
      </w:pPr>
    </w:p>
    <w:p w:rsid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Se pretende  fomentar en los estudiantes una actitud positiva frente al cambio constante de su medio ambiente social, la cual les permita afrontar y resolver apropiadamente las diversas problemáticas que plantea el entorno.  Este se lleva desde un enfoque sistemático con énfasis en los pensamientos matemáticos y la solución de problemas.</w:t>
      </w:r>
    </w:p>
    <w:p w:rsidR="00CF6A3E" w:rsidRPr="005200D4" w:rsidRDefault="00CF6A3E" w:rsidP="00891D05">
      <w:pPr>
        <w:spacing w:after="0" w:line="240" w:lineRule="auto"/>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Para participar activamente en un proceso democrático el área aporta elementos de análisis e interpretación de la información económica, política, Administrativa y cultural, con el fin de que el estudiante asuma una actitud crítica frente a las diversas propuestas políticas y de esta forma participe activamente en la toma de decisiones.</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 xml:space="preserve">Los elementos y conceptos que estimulan en los estudiantes el pensamiento crítico a su vez le facilitan la interpretación y el redescubrimiento de su realidad cultural y social, así como su ubicación dentro del contexto de la diversidad </w:t>
      </w:r>
      <w:proofErr w:type="spellStart"/>
      <w:r w:rsidRPr="005200D4">
        <w:rPr>
          <w:rFonts w:ascii="Times New Roman" w:eastAsia="Times New Roman" w:hAnsi="Times New Roman" w:cs="Times New Roman"/>
          <w:sz w:val="24"/>
          <w:szCs w:val="24"/>
          <w:lang w:val="es-MX" w:eastAsia="es-ES"/>
        </w:rPr>
        <w:t>ó</w:t>
      </w:r>
      <w:proofErr w:type="spellEnd"/>
      <w:r w:rsidRPr="005200D4">
        <w:rPr>
          <w:rFonts w:ascii="Times New Roman" w:eastAsia="Times New Roman" w:hAnsi="Times New Roman" w:cs="Times New Roman"/>
          <w:sz w:val="24"/>
          <w:szCs w:val="24"/>
          <w:lang w:val="es-MX" w:eastAsia="es-ES"/>
        </w:rPr>
        <w:t xml:space="preserve"> dentro del contexto de la diversidad étnica y la multiculturalidad del país; también se promueve una conciencia de unidad mundial, dentro de la cual se ubica el país, conservando su autonomía como nación.</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b/>
          <w:sz w:val="24"/>
          <w:szCs w:val="24"/>
          <w:lang w:val="es-MX" w:eastAsia="es-ES"/>
        </w:rPr>
      </w:pPr>
      <w:r w:rsidRPr="005200D4">
        <w:rPr>
          <w:rFonts w:ascii="Times New Roman" w:eastAsia="Times New Roman" w:hAnsi="Times New Roman" w:cs="Times New Roman"/>
          <w:b/>
          <w:sz w:val="24"/>
          <w:szCs w:val="24"/>
          <w:lang w:val="es-MX" w:eastAsia="es-ES"/>
        </w:rPr>
        <w:t>3.1 Aportes de área de matemáticas a los principios filosóficos de la institución</w:t>
      </w:r>
      <w:r>
        <w:rPr>
          <w:rFonts w:ascii="Times New Roman" w:eastAsia="Times New Roman" w:hAnsi="Times New Roman" w:cs="Times New Roman"/>
          <w:b/>
          <w:sz w:val="24"/>
          <w:szCs w:val="24"/>
          <w:lang w:val="es-MX" w:eastAsia="es-ES"/>
        </w:rPr>
        <w:t xml:space="preserve"> y al modelo pedagógico activo-social.</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 xml:space="preserve">La institución educativa El Pedregal, tiene como filosofía la formación integral de sus estudiantes, propiciando los valores, el conocimiento y el desarrollo de competencias. </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De otro lado, y como proyección, busca mejorar la calidad de vida, a través de la práctica en valores y el cumplimiento de los deberes.</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De acuerdo a estos principios filosóficos el área de matemáticas hace su aporte desde la formación de un estudiante con conocimiento y competencia, no sólo para solucionar problemas, sino  porque los procesos lógicos que se llevan a cabo en el desarrollo de los temas del área de Matemáticas cultivan en el estudiante una serie de habilidades que le serán útiles en su desempeño personal, laboral y profesional, y por supuesto, una buena formación académica le es útil al estudiante para un buen desempeño en sus vida social y el fortalecimiento de sus valores.</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lastRenderedPageBreak/>
        <w:t xml:space="preserve">El pensamiento crítico y analítico que se forja en el área, capacita al estudiante para comprender la importancia que tiene su entorno bajo la conservación y el mejoramiento del medio ambiente, así como para proponer alternativas viables que permitan el uso racional de los recursos naturales y la adecuada prevención de desastres. </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 xml:space="preserve">Desde el área se estimula en los estudiantes el desarrollo del pensamiento lógico-analítico que le permita un adecuado crecimiento personal en todos los aspectos de su desarrollo integral; también se fomenta la adquisición de una disciplina responsable, creando hábitos de convivencia en armonía y equidad para que los estudiantes participen activamente en la sociedad con un grado adecuado de respeto por los principios democráticos y el pluralismo; que tiene como fin aceptar,  reconocer y tolerar la existencia de diferentes posiciones o pensamientos matemáticos </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 xml:space="preserve">Frente a las competencias en matemáticas se tendrán en cuenta las competencias generales: argumentativa, propositiva e interpretativa, a la vez que las competencias básicas: pensamiento matemáticos y procesos: comunicación, resolución de problemas, modelación, comunicación y razonamiento. </w:t>
      </w: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p>
    <w:p w:rsid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Esto permitirá en los estudiantes saber enfrentarse a situaciones matemáticas cotidianas como por ejemplo al comprar, al viajar, al alimentarse, al pagar sus impuestos, al gestionar sus finanzas personales, al organizar su tiempo y sus entornos vitales, al juzgan cuestiones políticas entre otras. En esta idea se busca un desarrollo pleno de capacidades intelectuales desde la dimensión cognitiva, comunicativa, ética, corporal, socio afectiva y espiritual.</w:t>
      </w:r>
    </w:p>
    <w:p w:rsidR="00CF6A3E" w:rsidRPr="005200D4" w:rsidRDefault="00CF6A3E" w:rsidP="00891D05">
      <w:pPr>
        <w:spacing w:after="0" w:line="240" w:lineRule="auto"/>
        <w:ind w:left="426"/>
        <w:jc w:val="both"/>
        <w:rPr>
          <w:rFonts w:ascii="Times New Roman" w:eastAsia="Times New Roman" w:hAnsi="Times New Roman" w:cs="Times New Roman"/>
          <w:sz w:val="24"/>
          <w:szCs w:val="24"/>
          <w:lang w:val="es-MX" w:eastAsia="es-ES"/>
        </w:rPr>
      </w:pPr>
    </w:p>
    <w:p w:rsidR="005200D4" w:rsidRPr="005200D4" w:rsidRDefault="005200D4" w:rsidP="00891D05">
      <w:pPr>
        <w:spacing w:after="0" w:line="240" w:lineRule="auto"/>
        <w:ind w:left="426"/>
        <w:jc w:val="both"/>
        <w:rPr>
          <w:rFonts w:ascii="Times New Roman" w:eastAsia="Times New Roman" w:hAnsi="Times New Roman" w:cs="Times New Roman"/>
          <w:sz w:val="24"/>
          <w:szCs w:val="24"/>
          <w:lang w:val="es-MX" w:eastAsia="es-ES"/>
        </w:rPr>
      </w:pPr>
      <w:r w:rsidRPr="005200D4">
        <w:rPr>
          <w:rFonts w:ascii="Times New Roman" w:eastAsia="Times New Roman" w:hAnsi="Times New Roman" w:cs="Times New Roman"/>
          <w:sz w:val="24"/>
          <w:szCs w:val="24"/>
          <w:lang w:val="es-MX" w:eastAsia="es-ES"/>
        </w:rPr>
        <w:t>Todas las anteriores dimensiones tienen que ver con la matemática cuando el pensamiento posee la capacidad de resolver problemas que impliquen demostrar su saber – hacer.</w:t>
      </w:r>
    </w:p>
    <w:p w:rsidR="003B3C6F" w:rsidRPr="00A230FA" w:rsidRDefault="005200D4" w:rsidP="00891D05">
      <w:pPr>
        <w:spacing w:after="0" w:line="240" w:lineRule="auto"/>
        <w:ind w:left="426"/>
        <w:jc w:val="both"/>
        <w:rPr>
          <w:rFonts w:ascii="Times New Roman" w:eastAsia="Times New Roman" w:hAnsi="Times New Roman" w:cs="Times New Roman"/>
          <w:b/>
          <w:sz w:val="24"/>
          <w:szCs w:val="24"/>
          <w:lang w:val="es-MX" w:eastAsia="es-ES"/>
        </w:rPr>
      </w:pPr>
      <w:r w:rsidRPr="005200D4">
        <w:rPr>
          <w:rFonts w:ascii="Times New Roman" w:eastAsia="Times New Roman" w:hAnsi="Times New Roman" w:cs="Times New Roman"/>
          <w:b/>
          <w:sz w:val="24"/>
          <w:szCs w:val="24"/>
          <w:lang w:val="es-MX" w:eastAsia="es-ES"/>
        </w:rPr>
        <w:t> </w:t>
      </w:r>
    </w:p>
    <w:p w:rsidR="00A230FA" w:rsidRPr="00A230FA" w:rsidRDefault="00CF6A3E" w:rsidP="00891D05">
      <w:pPr>
        <w:spacing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type="page"/>
      </w:r>
    </w:p>
    <w:p w:rsidR="00A230FA" w:rsidRDefault="00A230FA" w:rsidP="00891D05">
      <w:pPr>
        <w:numPr>
          <w:ilvl w:val="0"/>
          <w:numId w:val="1"/>
        </w:numPr>
        <w:tabs>
          <w:tab w:val="num" w:pos="426"/>
        </w:tabs>
        <w:spacing w:after="0" w:line="240" w:lineRule="auto"/>
        <w:ind w:left="426" w:hanging="426"/>
        <w:jc w:val="both"/>
        <w:rPr>
          <w:rFonts w:ascii="Times New Roman" w:eastAsia="Times New Roman" w:hAnsi="Times New Roman" w:cs="Times New Roman"/>
          <w:b/>
          <w:sz w:val="24"/>
          <w:szCs w:val="24"/>
          <w:lang w:val="es-MX" w:eastAsia="es-ES"/>
        </w:rPr>
      </w:pPr>
      <w:r w:rsidRPr="00A230FA">
        <w:rPr>
          <w:rFonts w:ascii="Times New Roman" w:eastAsia="Times New Roman" w:hAnsi="Times New Roman" w:cs="Times New Roman"/>
          <w:b/>
          <w:sz w:val="24"/>
          <w:szCs w:val="24"/>
          <w:lang w:val="es-MX" w:eastAsia="es-ES"/>
        </w:rPr>
        <w:lastRenderedPageBreak/>
        <w:t xml:space="preserve">Comprensión normativa </w:t>
      </w:r>
    </w:p>
    <w:p w:rsidR="00CF6A3E" w:rsidRPr="00A230FA" w:rsidRDefault="00CF6A3E" w:rsidP="00891D05">
      <w:pPr>
        <w:spacing w:after="0" w:line="240" w:lineRule="auto"/>
        <w:ind w:left="426"/>
        <w:jc w:val="both"/>
        <w:rPr>
          <w:rFonts w:ascii="Times New Roman" w:eastAsia="Times New Roman" w:hAnsi="Times New Roman" w:cs="Times New Roman"/>
          <w:b/>
          <w:sz w:val="24"/>
          <w:szCs w:val="24"/>
          <w:lang w:val="es-MX" w:eastAsia="es-ES"/>
        </w:rPr>
      </w:pPr>
    </w:p>
    <w:p w:rsidR="00A230FA" w:rsidRDefault="00A230FA"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A230FA">
        <w:rPr>
          <w:rFonts w:ascii="Times New Roman" w:eastAsia="Times New Roman" w:hAnsi="Times New Roman" w:cs="Times New Roman"/>
          <w:sz w:val="24"/>
          <w:szCs w:val="24"/>
          <w:lang w:val="es-ES" w:eastAsia="es-ES"/>
        </w:rPr>
        <w:t>El marco legal, en el que se sustenta el plan del área, se constituye en una reflexión-descripción  de los referentes a nivel normativo y curricular que direccionan este campo de conocimiento.</w:t>
      </w:r>
      <w:r w:rsidR="00CF6A3E" w:rsidRPr="00CF6A3E">
        <w:t xml:space="preserve"> </w:t>
      </w:r>
      <w:r w:rsidR="00CF6A3E" w:rsidRPr="00CF6A3E">
        <w:rPr>
          <w:rFonts w:ascii="Times New Roman" w:eastAsia="Times New Roman" w:hAnsi="Times New Roman" w:cs="Times New Roman"/>
          <w:sz w:val="24"/>
          <w:szCs w:val="24"/>
          <w:lang w:val="es-ES" w:eastAsia="es-ES"/>
        </w:rPr>
        <w:t>La normatividad señala</w:t>
      </w:r>
      <w:r w:rsidR="00CF6A3E">
        <w:rPr>
          <w:rFonts w:ascii="Times New Roman" w:eastAsia="Times New Roman" w:hAnsi="Times New Roman" w:cs="Times New Roman"/>
          <w:sz w:val="24"/>
          <w:szCs w:val="24"/>
          <w:lang w:val="es-ES" w:eastAsia="es-ES"/>
        </w:rPr>
        <w:t xml:space="preserve"> entonces</w:t>
      </w:r>
      <w:r w:rsidR="00CF6A3E" w:rsidRPr="00CF6A3E">
        <w:rPr>
          <w:rFonts w:ascii="Times New Roman" w:eastAsia="Times New Roman" w:hAnsi="Times New Roman" w:cs="Times New Roman"/>
          <w:sz w:val="24"/>
          <w:szCs w:val="24"/>
          <w:lang w:val="es-ES" w:eastAsia="es-ES"/>
        </w:rPr>
        <w:t xml:space="preserve"> las bases legales que regulan los procesos pedagógicos del área, tanto las de carácte</w:t>
      </w:r>
      <w:r w:rsidR="00CF6A3E">
        <w:rPr>
          <w:rFonts w:ascii="Times New Roman" w:eastAsia="Times New Roman" w:hAnsi="Times New Roman" w:cs="Times New Roman"/>
          <w:sz w:val="24"/>
          <w:szCs w:val="24"/>
          <w:lang w:val="es-ES" w:eastAsia="es-ES"/>
        </w:rPr>
        <w:t>r interno, c</w:t>
      </w:r>
      <w:r w:rsidR="00025219">
        <w:rPr>
          <w:rFonts w:ascii="Times New Roman" w:eastAsia="Times New Roman" w:hAnsi="Times New Roman" w:cs="Times New Roman"/>
          <w:sz w:val="24"/>
          <w:szCs w:val="24"/>
          <w:lang w:val="es-ES" w:eastAsia="es-ES"/>
        </w:rPr>
        <w:t>omo las de carácter externo.</w:t>
      </w:r>
    </w:p>
    <w:p w:rsidR="00CF6A3E" w:rsidRPr="00A230FA" w:rsidRDefault="00CF6A3E"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CF6A3E" w:rsidRDefault="00A230FA" w:rsidP="00891D05">
      <w:pPr>
        <w:numPr>
          <w:ilvl w:val="1"/>
          <w:numId w:val="2"/>
        </w:numPr>
        <w:tabs>
          <w:tab w:val="num" w:pos="426"/>
        </w:tabs>
        <w:spacing w:after="0" w:line="240" w:lineRule="auto"/>
        <w:contextualSpacing/>
        <w:jc w:val="both"/>
        <w:rPr>
          <w:rFonts w:ascii="Times New Roman" w:eastAsia="Times New Roman" w:hAnsi="Times New Roman" w:cs="Times New Roman"/>
          <w:sz w:val="24"/>
          <w:szCs w:val="24"/>
          <w:lang w:val="es-MX" w:eastAsia="es-ES"/>
        </w:rPr>
      </w:pPr>
      <w:r w:rsidRPr="00A230FA">
        <w:rPr>
          <w:rFonts w:ascii="Times New Roman" w:eastAsia="Times New Roman" w:hAnsi="Times New Roman" w:cs="Times New Roman"/>
          <w:b/>
          <w:sz w:val="24"/>
          <w:szCs w:val="24"/>
          <w:lang w:val="es-MX" w:eastAsia="es-ES"/>
        </w:rPr>
        <w:t>Interna: Plan de estudios, Modelo Pedagógico, SIEE, Manual de Convivencia</w:t>
      </w:r>
      <w:r w:rsidRPr="00A230FA">
        <w:rPr>
          <w:rFonts w:ascii="Times New Roman" w:eastAsia="Times New Roman" w:hAnsi="Times New Roman" w:cs="Times New Roman"/>
          <w:sz w:val="24"/>
          <w:szCs w:val="24"/>
          <w:lang w:val="es-MX" w:eastAsia="es-ES"/>
        </w:rPr>
        <w:t>.</w:t>
      </w:r>
    </w:p>
    <w:p w:rsidR="00CF6A3E" w:rsidRDefault="00CF6A3E"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CF6A3E" w:rsidRPr="00CF6A3E" w:rsidRDefault="00CF6A3E"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CF6A3E">
        <w:rPr>
          <w:rFonts w:ascii="Times New Roman" w:eastAsia="Times New Roman" w:hAnsi="Times New Roman" w:cs="Times New Roman"/>
          <w:sz w:val="24"/>
          <w:szCs w:val="24"/>
          <w:lang w:val="es-MX" w:eastAsia="es-ES"/>
        </w:rPr>
        <w:t>En nuestra institución por aprobación del consejo académico 2010 se hacen pruebas semestrales para la básica y bimestrales para la media, con el objetivo de evaluar los contenidos de cada periodo académico preparando al estudiante para responder a las pruebas de estado.</w:t>
      </w:r>
    </w:p>
    <w:p w:rsidR="00CF6A3E" w:rsidRPr="00CF6A3E" w:rsidRDefault="00CF6A3E"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CF6A3E" w:rsidRDefault="00CF6A3E"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CF6A3E">
        <w:rPr>
          <w:rFonts w:ascii="Times New Roman" w:eastAsia="Times New Roman" w:hAnsi="Times New Roman" w:cs="Times New Roman"/>
          <w:sz w:val="24"/>
          <w:szCs w:val="24"/>
          <w:lang w:val="es-MX" w:eastAsia="es-ES"/>
        </w:rPr>
        <w:t>Por aprobación del c</w:t>
      </w:r>
      <w:r>
        <w:rPr>
          <w:rFonts w:ascii="Times New Roman" w:eastAsia="Times New Roman" w:hAnsi="Times New Roman" w:cs="Times New Roman"/>
          <w:sz w:val="24"/>
          <w:szCs w:val="24"/>
          <w:lang w:val="es-MX" w:eastAsia="es-ES"/>
        </w:rPr>
        <w:t>onsejo académico en el año 2019</w:t>
      </w:r>
      <w:r w:rsidRPr="00CF6A3E">
        <w:rPr>
          <w:rFonts w:ascii="Times New Roman" w:eastAsia="Times New Roman" w:hAnsi="Times New Roman" w:cs="Times New Roman"/>
          <w:sz w:val="24"/>
          <w:szCs w:val="24"/>
          <w:lang w:val="es-MX" w:eastAsia="es-ES"/>
        </w:rPr>
        <w:t xml:space="preserve">, el área de matemáticas para la educación básica </w:t>
      </w:r>
      <w:r>
        <w:rPr>
          <w:rFonts w:ascii="Times New Roman" w:eastAsia="Times New Roman" w:hAnsi="Times New Roman" w:cs="Times New Roman"/>
          <w:sz w:val="24"/>
          <w:szCs w:val="24"/>
          <w:lang w:val="es-MX" w:eastAsia="es-ES"/>
        </w:rPr>
        <w:t>tendrá</w:t>
      </w:r>
      <w:r w:rsidRPr="00CF6A3E">
        <w:rPr>
          <w:rFonts w:ascii="Times New Roman" w:eastAsia="Times New Roman" w:hAnsi="Times New Roman" w:cs="Times New Roman"/>
          <w:sz w:val="24"/>
          <w:szCs w:val="24"/>
          <w:lang w:val="es-MX" w:eastAsia="es-ES"/>
        </w:rPr>
        <w:t xml:space="preserve"> una intensidad horaria de </w:t>
      </w:r>
      <w:r>
        <w:rPr>
          <w:rFonts w:ascii="Times New Roman" w:eastAsia="Times New Roman" w:hAnsi="Times New Roman" w:cs="Times New Roman"/>
          <w:sz w:val="24"/>
          <w:szCs w:val="24"/>
          <w:lang w:val="es-MX" w:eastAsia="es-ES"/>
        </w:rPr>
        <w:t>tres</w:t>
      </w:r>
      <w:r w:rsidRPr="00CF6A3E">
        <w:rPr>
          <w:rFonts w:ascii="Times New Roman" w:eastAsia="Times New Roman" w:hAnsi="Times New Roman" w:cs="Times New Roman"/>
          <w:sz w:val="24"/>
          <w:szCs w:val="24"/>
          <w:lang w:val="es-MX" w:eastAsia="es-ES"/>
        </w:rPr>
        <w:t xml:space="preserve"> horas semanales y </w:t>
      </w:r>
      <w:r>
        <w:rPr>
          <w:rFonts w:ascii="Times New Roman" w:eastAsia="Times New Roman" w:hAnsi="Times New Roman" w:cs="Times New Roman"/>
          <w:sz w:val="24"/>
          <w:szCs w:val="24"/>
          <w:lang w:val="es-MX" w:eastAsia="es-ES"/>
        </w:rPr>
        <w:t xml:space="preserve">dos horas de geometría semanal. La </w:t>
      </w:r>
      <w:r w:rsidRPr="00CF6A3E">
        <w:rPr>
          <w:rFonts w:ascii="Times New Roman" w:eastAsia="Times New Roman" w:hAnsi="Times New Roman" w:cs="Times New Roman"/>
          <w:sz w:val="24"/>
          <w:szCs w:val="24"/>
          <w:lang w:val="es-MX" w:eastAsia="es-ES"/>
        </w:rPr>
        <w:t xml:space="preserve">intensidad </w:t>
      </w:r>
      <w:r>
        <w:rPr>
          <w:rFonts w:ascii="Times New Roman" w:eastAsia="Times New Roman" w:hAnsi="Times New Roman" w:cs="Times New Roman"/>
          <w:sz w:val="24"/>
          <w:szCs w:val="24"/>
          <w:lang w:val="es-MX" w:eastAsia="es-ES"/>
        </w:rPr>
        <w:t xml:space="preserve">de la media sería </w:t>
      </w:r>
      <w:r w:rsidRPr="00CF6A3E">
        <w:rPr>
          <w:rFonts w:ascii="Times New Roman" w:eastAsia="Times New Roman" w:hAnsi="Times New Roman" w:cs="Times New Roman"/>
          <w:sz w:val="24"/>
          <w:szCs w:val="24"/>
          <w:lang w:val="es-MX" w:eastAsia="es-ES"/>
        </w:rPr>
        <w:t xml:space="preserve">de </w:t>
      </w:r>
      <w:r>
        <w:rPr>
          <w:rFonts w:ascii="Times New Roman" w:eastAsia="Times New Roman" w:hAnsi="Times New Roman" w:cs="Times New Roman"/>
          <w:sz w:val="24"/>
          <w:szCs w:val="24"/>
          <w:lang w:val="es-MX" w:eastAsia="es-ES"/>
        </w:rPr>
        <w:t>tres</w:t>
      </w:r>
      <w:r w:rsidRPr="00CF6A3E">
        <w:rPr>
          <w:rFonts w:ascii="Times New Roman" w:eastAsia="Times New Roman" w:hAnsi="Times New Roman" w:cs="Times New Roman"/>
          <w:sz w:val="24"/>
          <w:szCs w:val="24"/>
          <w:lang w:val="es-MX" w:eastAsia="es-ES"/>
        </w:rPr>
        <w:t xml:space="preserve"> horas</w:t>
      </w:r>
      <w:r>
        <w:rPr>
          <w:rFonts w:ascii="Times New Roman" w:eastAsia="Times New Roman" w:hAnsi="Times New Roman" w:cs="Times New Roman"/>
          <w:sz w:val="24"/>
          <w:szCs w:val="24"/>
          <w:lang w:val="es-MX" w:eastAsia="es-ES"/>
        </w:rPr>
        <w:t xml:space="preserve"> de matemáticas y una  hora de geometría semanal.</w:t>
      </w:r>
    </w:p>
    <w:p w:rsidR="00CF6A3E" w:rsidRPr="00A230FA" w:rsidRDefault="00CF6A3E"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Default="00A230FA" w:rsidP="00891D05">
      <w:pPr>
        <w:numPr>
          <w:ilvl w:val="1"/>
          <w:numId w:val="2"/>
        </w:numPr>
        <w:tabs>
          <w:tab w:val="num" w:pos="426"/>
        </w:tabs>
        <w:spacing w:after="0" w:line="240" w:lineRule="auto"/>
        <w:contextualSpacing/>
        <w:jc w:val="both"/>
        <w:rPr>
          <w:rFonts w:ascii="Times New Roman" w:eastAsia="Times New Roman" w:hAnsi="Times New Roman" w:cs="Times New Roman"/>
          <w:b/>
          <w:sz w:val="24"/>
          <w:szCs w:val="24"/>
          <w:lang w:val="es-MX" w:eastAsia="es-ES"/>
        </w:rPr>
      </w:pPr>
      <w:r w:rsidRPr="00A230FA">
        <w:rPr>
          <w:rFonts w:ascii="Times New Roman" w:eastAsia="Times New Roman" w:hAnsi="Times New Roman" w:cs="Times New Roman"/>
          <w:b/>
          <w:sz w:val="24"/>
          <w:szCs w:val="24"/>
          <w:lang w:val="es-MX" w:eastAsia="es-ES"/>
        </w:rPr>
        <w:t xml:space="preserve">Externa: </w:t>
      </w:r>
    </w:p>
    <w:p w:rsidR="00025219" w:rsidRDefault="00025219" w:rsidP="00891D05">
      <w:pPr>
        <w:spacing w:after="0" w:line="240" w:lineRule="auto"/>
        <w:ind w:left="786"/>
        <w:contextualSpacing/>
        <w:jc w:val="both"/>
        <w:rPr>
          <w:rFonts w:ascii="Times New Roman" w:eastAsia="Times New Roman" w:hAnsi="Times New Roman" w:cs="Times New Roman"/>
          <w:b/>
          <w:sz w:val="24"/>
          <w:szCs w:val="24"/>
          <w:lang w:val="es-MX" w:eastAsia="es-ES"/>
        </w:rPr>
      </w:pPr>
    </w:p>
    <w:p w:rsidR="00025219" w:rsidRDefault="00025219" w:rsidP="00891D05">
      <w:pPr>
        <w:spacing w:after="0" w:line="240" w:lineRule="auto"/>
        <w:ind w:left="786"/>
        <w:contextualSpacing/>
        <w:jc w:val="both"/>
      </w:pPr>
      <w:r w:rsidRPr="00025219">
        <w:rPr>
          <w:rFonts w:ascii="Times New Roman" w:eastAsia="Times New Roman" w:hAnsi="Times New Roman" w:cs="Times New Roman"/>
          <w:sz w:val="24"/>
          <w:szCs w:val="24"/>
          <w:lang w:val="es-MX" w:eastAsia="es-ES"/>
        </w:rPr>
        <w:t>Entendidas desde este plan de área como aquellas normas que regulan todas las acciones educativas de una institución educativa, son de dos tipos: las norma de marco legal y las normas de marco curricular.</w:t>
      </w:r>
      <w:r>
        <w:rPr>
          <w:rFonts w:ascii="Times New Roman" w:eastAsia="Times New Roman" w:hAnsi="Times New Roman" w:cs="Times New Roman"/>
          <w:sz w:val="24"/>
          <w:szCs w:val="24"/>
          <w:lang w:val="es-MX" w:eastAsia="es-ES"/>
        </w:rPr>
        <w:t xml:space="preserve"> Entre ellas se encuentran: </w:t>
      </w:r>
      <w:r w:rsidR="00A230FA" w:rsidRPr="00A230FA">
        <w:rPr>
          <w:rFonts w:ascii="Times New Roman" w:eastAsia="Times New Roman" w:hAnsi="Times New Roman" w:cs="Times New Roman"/>
          <w:sz w:val="24"/>
          <w:szCs w:val="24"/>
          <w:lang w:val="es-MX" w:eastAsia="es-ES"/>
        </w:rPr>
        <w:t>Lineamientos-estándares del MEN, DBA, Normatividad proyectos relacionados con el área, Decreto 1421 de 2017 (Atención a Población con Discapacidad), Ley General de Educación y demás normas del ámbito educativo.</w:t>
      </w:r>
      <w:r w:rsidRPr="00025219">
        <w:t xml:space="preserve"> </w:t>
      </w:r>
    </w:p>
    <w:p w:rsidR="00025219" w:rsidRDefault="00025219" w:rsidP="00891D05">
      <w:pPr>
        <w:spacing w:after="0" w:line="240" w:lineRule="auto"/>
        <w:ind w:left="786"/>
        <w:contextualSpacing/>
        <w:jc w:val="both"/>
      </w:pPr>
    </w:p>
    <w:p w:rsidR="00025219" w:rsidRPr="00025219" w:rsidRDefault="00025219" w:rsidP="00891D05">
      <w:pPr>
        <w:spacing w:after="0" w:line="240" w:lineRule="auto"/>
        <w:ind w:left="786"/>
        <w:contextualSpacing/>
        <w:jc w:val="both"/>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t>4.2</w:t>
      </w:r>
      <w:r w:rsidRPr="00025219">
        <w:rPr>
          <w:rFonts w:ascii="Times New Roman" w:eastAsia="Times New Roman" w:hAnsi="Times New Roman" w:cs="Times New Roman"/>
          <w:b/>
          <w:sz w:val="24"/>
          <w:szCs w:val="24"/>
          <w:lang w:val="es-MX" w:eastAsia="es-ES"/>
        </w:rPr>
        <w:t>.1 Marco Legal constitucional</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La constitución política de 1991 considera el derecho a la educación en el artículo 67 “La educación es un derecho de la persona y un servicio público que tiene una función social: con ello se busca el acceso al conocimiento, a la ciencia y a los demás bienes y valores de la cultura”, desde allí se desprende la ley 115 de 1994 que en el artículo 23° contempla el área de matemáticas como una de las áreas obligatorias dentro del plan de estudios y el artículo 5° que define los fines de la educación sobre el sistema educativo, los cuales proponen aportes a la formación con base en estos fines.</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Podemos concluir que los fines del sistema educativo buscan desde todos sus aspectos la formación de un ser integral y ser  constructor de una sociedad más justa.  El área de matemáticas debe facilitar en los estudiantes esta formación buscando el pleno desarrollo de las capacidades intelectuales  permitiendo que sean estudiantes reflexivos, éticos, creativos, buscando alternativas que den solución a los problemas que hoy nos aquejan.</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lastRenderedPageBreak/>
        <w:t>Es por ello que la enseñanza de las matemáticas en la Institución Educativa El Pedregal, procura formar seres ciudadanos capaces de interpretar el mundo, de generar relaciones y conocimiento.</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spacing w:after="0" w:line="240" w:lineRule="auto"/>
        <w:ind w:left="786"/>
        <w:contextualSpacing/>
        <w:jc w:val="both"/>
        <w:rPr>
          <w:rFonts w:ascii="Times New Roman" w:eastAsia="Times New Roman" w:hAnsi="Times New Roman" w:cs="Times New Roman"/>
          <w:b/>
          <w:sz w:val="24"/>
          <w:szCs w:val="24"/>
          <w:lang w:val="es-MX" w:eastAsia="es-ES"/>
        </w:rPr>
      </w:pPr>
      <w:r w:rsidRPr="00025219">
        <w:rPr>
          <w:rFonts w:ascii="Times New Roman" w:eastAsia="Times New Roman" w:hAnsi="Times New Roman" w:cs="Times New Roman"/>
          <w:b/>
          <w:sz w:val="24"/>
          <w:szCs w:val="24"/>
          <w:lang w:val="es-MX" w:eastAsia="es-ES"/>
        </w:rPr>
        <w:t>4.2.2 Marco legal curricular</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Se exponen las pautas curriculares en las que se basa el plan. Estas son reglamentadas por el Ministerio de Educación Nacional: Los lineamientos curriculares,  los estándares básicos de matemáticas</w:t>
      </w:r>
      <w:r w:rsidR="006E7BC9">
        <w:rPr>
          <w:rFonts w:ascii="Times New Roman" w:eastAsia="Times New Roman" w:hAnsi="Times New Roman" w:cs="Times New Roman"/>
          <w:sz w:val="24"/>
          <w:szCs w:val="24"/>
          <w:lang w:val="es-MX" w:eastAsia="es-ES"/>
        </w:rPr>
        <w:t>, Los derechos de aprendizaje (DBA), el decreto 12 -90 y el decreto 14-21.</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pStyle w:val="Prrafodelista"/>
        <w:numPr>
          <w:ilvl w:val="0"/>
          <w:numId w:val="9"/>
        </w:numPr>
        <w:spacing w:after="0" w:line="240" w:lineRule="auto"/>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b/>
          <w:sz w:val="24"/>
          <w:szCs w:val="24"/>
          <w:lang w:val="es-MX" w:eastAsia="es-ES"/>
        </w:rPr>
        <w:t>Lineamientos Curriculares de Matemáticas:</w:t>
      </w:r>
      <w:r w:rsidRPr="00025219">
        <w:rPr>
          <w:rFonts w:ascii="Times New Roman" w:eastAsia="Times New Roman" w:hAnsi="Times New Roman" w:cs="Times New Roman"/>
          <w:sz w:val="24"/>
          <w:szCs w:val="24"/>
          <w:lang w:val="es-MX" w:eastAsia="es-ES"/>
        </w:rPr>
        <w:t xml:space="preserve"> </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El área de matemáticas está enfocada desde los lineamientos curriculares de matemáticas de 1998, los cuales se dividen en procesos, conceptos y contextos. Por lo tanto pretenden que las matemáticas proyecten su enseñanza a partir de los cinco pensamientos matemáticos: pensamiento numérico, pensamiento espacial, pensamiento variacional, pensamiento aleatorio  y pensamiento métrico.</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pStyle w:val="Prrafodelista"/>
        <w:numPr>
          <w:ilvl w:val="0"/>
          <w:numId w:val="9"/>
        </w:numPr>
        <w:spacing w:after="0" w:line="240" w:lineRule="auto"/>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b/>
          <w:sz w:val="24"/>
          <w:szCs w:val="24"/>
          <w:lang w:val="es-MX" w:eastAsia="es-ES"/>
        </w:rPr>
        <w:t>Estándares Básicos de Matemáticas</w:t>
      </w:r>
      <w:r w:rsidRPr="00025219">
        <w:rPr>
          <w:rFonts w:ascii="Times New Roman" w:eastAsia="Times New Roman" w:hAnsi="Times New Roman" w:cs="Times New Roman"/>
          <w:sz w:val="24"/>
          <w:szCs w:val="24"/>
          <w:lang w:val="es-MX" w:eastAsia="es-ES"/>
        </w:rPr>
        <w:t xml:space="preserve"> </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 xml:space="preserve">El área también se centra en los estándares básicos de matemáticas que surgen en el 2002, los cuales pretenden ser una estructura común en todas las disciplinas y áreas.  Para el caso de las matemáticas, estos presentan niveles básicos de competencias que los estudiantes deben alcanzar por cada pensamiento matemático.  </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 xml:space="preserve">Es importante resaltar que los estándares incluyen las competencias básicas para el área de matemáticas, estas se entienden como las acciones eficaces ante situaciones y problemas de distinto tipo que obligan a utilizar los recursos de los cuales se dispone. </w:t>
      </w:r>
    </w:p>
    <w:p w:rsid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Para el área de matemáticas se tienen las competencias básicas y las competencias generales. Las competencias generales son: la interpretativa, argumentativa y propositiva.  Estas competencias son aplicadas actualmente en las pruebas saber y las básicas son aquellas específicas del área que hacen alusión a los procesos en cada pensamiento: comunicación, razonamiento y resolución de problemas.</w:t>
      </w:r>
    </w:p>
    <w:p w:rsid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502CDD" w:rsidRPr="00502CDD" w:rsidRDefault="00025219" w:rsidP="00891D05">
      <w:pPr>
        <w:pStyle w:val="Prrafodelista"/>
        <w:numPr>
          <w:ilvl w:val="0"/>
          <w:numId w:val="9"/>
        </w:numPr>
        <w:spacing w:after="0" w:line="240" w:lineRule="auto"/>
        <w:jc w:val="both"/>
        <w:rPr>
          <w:rFonts w:ascii="Times New Roman" w:eastAsia="Times New Roman" w:hAnsi="Times New Roman" w:cs="Times New Roman"/>
          <w:b/>
          <w:sz w:val="24"/>
          <w:szCs w:val="24"/>
          <w:lang w:val="es-MX" w:eastAsia="es-ES"/>
        </w:rPr>
      </w:pPr>
      <w:r w:rsidRPr="00025219">
        <w:rPr>
          <w:rFonts w:ascii="Times New Roman" w:eastAsia="Times New Roman" w:hAnsi="Times New Roman" w:cs="Times New Roman"/>
          <w:b/>
          <w:sz w:val="24"/>
          <w:szCs w:val="24"/>
          <w:lang w:val="es-MX" w:eastAsia="es-ES"/>
        </w:rPr>
        <w:t>Derechos Básicos de Aprendizaje (DBA)</w:t>
      </w:r>
    </w:p>
    <w:p w:rsidR="00025219" w:rsidRPr="00502CDD" w:rsidRDefault="00502CDD" w:rsidP="00891D05">
      <w:pPr>
        <w:spacing w:after="0" w:line="240" w:lineRule="auto"/>
        <w:ind w:left="708"/>
        <w:jc w:val="both"/>
        <w:rPr>
          <w:rFonts w:ascii="Times New Roman" w:eastAsia="Times New Roman" w:hAnsi="Times New Roman" w:cs="Times New Roman"/>
          <w:sz w:val="24"/>
          <w:szCs w:val="24"/>
          <w:lang w:val="es-MX" w:eastAsia="es-ES"/>
        </w:rPr>
      </w:pPr>
      <w:r w:rsidRPr="00502CDD">
        <w:rPr>
          <w:rFonts w:ascii="Times New Roman" w:eastAsia="Times New Roman" w:hAnsi="Times New Roman" w:cs="Times New Roman"/>
          <w:sz w:val="24"/>
          <w:szCs w:val="24"/>
          <w:lang w:val="es-MX" w:eastAsia="es-ES"/>
        </w:rPr>
        <w:t xml:space="preserve">El área se centra en los </w:t>
      </w:r>
      <w:r>
        <w:rPr>
          <w:rFonts w:ascii="Times New Roman" w:eastAsia="Times New Roman" w:hAnsi="Times New Roman" w:cs="Times New Roman"/>
          <w:sz w:val="24"/>
          <w:szCs w:val="24"/>
          <w:lang w:val="es-MX" w:eastAsia="es-ES"/>
        </w:rPr>
        <w:t>DBA que surgen en el 2016</w:t>
      </w:r>
      <w:r w:rsidRPr="00502CDD">
        <w:rPr>
          <w:rFonts w:ascii="Times New Roman" w:eastAsia="Times New Roman" w:hAnsi="Times New Roman" w:cs="Times New Roman"/>
          <w:sz w:val="24"/>
          <w:szCs w:val="24"/>
          <w:lang w:val="es-MX" w:eastAsia="es-ES"/>
        </w:rPr>
        <w:t>,</w:t>
      </w:r>
      <w:r w:rsidR="007C0F7C">
        <w:rPr>
          <w:rFonts w:ascii="Times New Roman" w:eastAsia="Times New Roman" w:hAnsi="Times New Roman" w:cs="Times New Roman"/>
          <w:sz w:val="24"/>
          <w:szCs w:val="24"/>
          <w:lang w:val="es-MX" w:eastAsia="es-ES"/>
        </w:rPr>
        <w:t xml:space="preserve"> y que se incorporan a la malla. Estos </w:t>
      </w:r>
      <w:r>
        <w:rPr>
          <w:rFonts w:ascii="Times New Roman" w:eastAsia="Times New Roman" w:hAnsi="Times New Roman" w:cs="Times New Roman"/>
          <w:sz w:val="24"/>
          <w:szCs w:val="24"/>
          <w:lang w:val="es-MX" w:eastAsia="es-ES"/>
        </w:rPr>
        <w:t>según el MEN (2016) son un</w:t>
      </w:r>
      <w:r w:rsidRPr="00502CDD">
        <w:rPr>
          <w:rFonts w:ascii="Times New Roman" w:eastAsia="Times New Roman" w:hAnsi="Times New Roman" w:cs="Times New Roman"/>
          <w:sz w:val="24"/>
          <w:szCs w:val="24"/>
          <w:lang w:val="es-MX" w:eastAsia="es-ES"/>
        </w:rPr>
        <w:t xml:space="preserve"> conjunto </w:t>
      </w:r>
      <w:r>
        <w:rPr>
          <w:rFonts w:ascii="Times New Roman" w:eastAsia="Times New Roman" w:hAnsi="Times New Roman" w:cs="Times New Roman"/>
          <w:sz w:val="24"/>
          <w:szCs w:val="24"/>
          <w:lang w:val="es-MX" w:eastAsia="es-ES"/>
        </w:rPr>
        <w:t xml:space="preserve">de aprendizajes estructurantes </w:t>
      </w:r>
      <w:r w:rsidRPr="00502CDD">
        <w:rPr>
          <w:rFonts w:ascii="Times New Roman" w:eastAsia="Times New Roman" w:hAnsi="Times New Roman" w:cs="Times New Roman"/>
          <w:sz w:val="24"/>
          <w:szCs w:val="24"/>
          <w:lang w:val="es-MX" w:eastAsia="es-ES"/>
        </w:rPr>
        <w:t>que han de aprender los estudi</w:t>
      </w:r>
      <w:r>
        <w:rPr>
          <w:rFonts w:ascii="Times New Roman" w:eastAsia="Times New Roman" w:hAnsi="Times New Roman" w:cs="Times New Roman"/>
          <w:sz w:val="24"/>
          <w:szCs w:val="24"/>
          <w:lang w:val="es-MX" w:eastAsia="es-ES"/>
        </w:rPr>
        <w:t xml:space="preserve">antes en </w:t>
      </w:r>
      <w:r w:rsidRPr="00502CDD">
        <w:rPr>
          <w:rFonts w:ascii="Times New Roman" w:eastAsia="Times New Roman" w:hAnsi="Times New Roman" w:cs="Times New Roman"/>
          <w:sz w:val="24"/>
          <w:szCs w:val="24"/>
          <w:lang w:val="es-MX" w:eastAsia="es-ES"/>
        </w:rPr>
        <w:t>cada uno de los grados de educación escolar, desde transició</w:t>
      </w:r>
      <w:r w:rsidR="006E7BC9">
        <w:rPr>
          <w:rFonts w:ascii="Times New Roman" w:eastAsia="Times New Roman" w:hAnsi="Times New Roman" w:cs="Times New Roman"/>
          <w:sz w:val="24"/>
          <w:szCs w:val="24"/>
          <w:lang w:val="es-MX" w:eastAsia="es-ES"/>
        </w:rPr>
        <w:t>n hasta once.</w:t>
      </w:r>
    </w:p>
    <w:p w:rsidR="00025219" w:rsidRP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pStyle w:val="Prrafodelista"/>
        <w:numPr>
          <w:ilvl w:val="0"/>
          <w:numId w:val="9"/>
        </w:numPr>
        <w:spacing w:after="0" w:line="240" w:lineRule="auto"/>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b/>
          <w:sz w:val="24"/>
          <w:szCs w:val="24"/>
          <w:lang w:val="es-MX" w:eastAsia="es-ES"/>
        </w:rPr>
        <w:t>El decreto 1290:</w:t>
      </w:r>
      <w:r w:rsidRPr="00025219">
        <w:rPr>
          <w:rFonts w:ascii="Times New Roman" w:eastAsia="Times New Roman" w:hAnsi="Times New Roman" w:cs="Times New Roman"/>
          <w:sz w:val="24"/>
          <w:szCs w:val="24"/>
          <w:lang w:val="es-MX" w:eastAsia="es-ES"/>
        </w:rPr>
        <w:t xml:space="preserve"> </w:t>
      </w:r>
    </w:p>
    <w:p w:rsidR="00025219" w:rsidRDefault="00025219" w:rsidP="00891D05">
      <w:pPr>
        <w:spacing w:after="0" w:line="240" w:lineRule="auto"/>
        <w:ind w:left="786"/>
        <w:contextualSpacing/>
        <w:jc w:val="both"/>
        <w:rPr>
          <w:rFonts w:ascii="Times New Roman" w:eastAsia="Times New Roman" w:hAnsi="Times New Roman" w:cs="Times New Roman"/>
          <w:sz w:val="24"/>
          <w:szCs w:val="24"/>
          <w:lang w:val="es-MX" w:eastAsia="es-ES"/>
        </w:rPr>
      </w:pPr>
      <w:r w:rsidRPr="00025219">
        <w:rPr>
          <w:rFonts w:ascii="Times New Roman" w:eastAsia="Times New Roman" w:hAnsi="Times New Roman" w:cs="Times New Roman"/>
          <w:sz w:val="24"/>
          <w:szCs w:val="24"/>
          <w:lang w:val="es-MX" w:eastAsia="es-ES"/>
        </w:rPr>
        <w:t xml:space="preserve">El decreto 1290 del 06 de abril de 2009 reglamenta la evaluación del aprendizaje y promoción de los estudiantes de los niveles de educación básica y media en los ámbitos Internacional, Nacional e Institucional. Presenta los propósitos de la evaluación institucional de los estudiantes, la definición del sistema institucional de evaluación de los estudiantes, la escala de valoración nacional, la promoción </w:t>
      </w:r>
      <w:r w:rsidRPr="00025219">
        <w:rPr>
          <w:rFonts w:ascii="Times New Roman" w:eastAsia="Times New Roman" w:hAnsi="Times New Roman" w:cs="Times New Roman"/>
          <w:sz w:val="24"/>
          <w:szCs w:val="24"/>
          <w:lang w:val="es-MX" w:eastAsia="es-ES"/>
        </w:rPr>
        <w:lastRenderedPageBreak/>
        <w:t>escolar, la promoción anticipada de grado, la creación del sistema institucional de evaluación de los estudiantes, las responsabilidades del Ministerio de Educación Nacional, las responsabilidades de las secretarías de educación de las entidades territoriales certificadas, las responsabilidades del establecimiento educativo, los derechos y deberes de los estudiantes, los derechos y deberes de los padres de familia, el Registro escolar, las  constancias de desempeño, la graduación de los estudiantes y la vigencia.</w:t>
      </w:r>
    </w:p>
    <w:p w:rsidR="006E7BC9" w:rsidRDefault="006E7BC9"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025219" w:rsidRPr="00025219" w:rsidRDefault="00025219" w:rsidP="00891D05">
      <w:pPr>
        <w:pStyle w:val="Prrafodelista"/>
        <w:numPr>
          <w:ilvl w:val="0"/>
          <w:numId w:val="9"/>
        </w:numPr>
        <w:spacing w:after="0" w:line="240" w:lineRule="auto"/>
        <w:jc w:val="both"/>
        <w:rPr>
          <w:rFonts w:ascii="Times New Roman" w:eastAsia="Times New Roman" w:hAnsi="Times New Roman" w:cs="Times New Roman"/>
          <w:b/>
          <w:sz w:val="24"/>
          <w:szCs w:val="24"/>
          <w:lang w:val="es-MX" w:eastAsia="es-ES"/>
        </w:rPr>
      </w:pPr>
      <w:r w:rsidRPr="00025219">
        <w:rPr>
          <w:rFonts w:ascii="Times New Roman" w:eastAsia="Times New Roman" w:hAnsi="Times New Roman" w:cs="Times New Roman"/>
          <w:b/>
          <w:sz w:val="24"/>
          <w:szCs w:val="24"/>
          <w:lang w:val="es-MX" w:eastAsia="es-ES"/>
        </w:rPr>
        <w:t>El decreto 14-21:</w:t>
      </w:r>
    </w:p>
    <w:p w:rsidR="00A230FA" w:rsidRDefault="00025219" w:rsidP="00891D05">
      <w:pPr>
        <w:spacing w:after="0" w:line="240" w:lineRule="auto"/>
        <w:ind w:left="708"/>
        <w:contextualSpacing/>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Este decreto</w:t>
      </w:r>
      <w:r w:rsidRPr="00025219">
        <w:rPr>
          <w:rFonts w:ascii="Times New Roman" w:eastAsia="Times New Roman" w:hAnsi="Times New Roman" w:cs="Times New Roman"/>
          <w:sz w:val="24"/>
          <w:szCs w:val="24"/>
          <w:lang w:val="es-MX" w:eastAsia="es-ES"/>
        </w:rPr>
        <w:t xml:space="preserve"> regla</w:t>
      </w:r>
      <w:r>
        <w:rPr>
          <w:rFonts w:ascii="Times New Roman" w:eastAsia="Times New Roman" w:hAnsi="Times New Roman" w:cs="Times New Roman"/>
          <w:sz w:val="24"/>
          <w:szCs w:val="24"/>
          <w:lang w:val="es-MX" w:eastAsia="es-ES"/>
        </w:rPr>
        <w:t xml:space="preserve">menta la ruta, el esquema y las </w:t>
      </w:r>
      <w:r w:rsidRPr="00025219">
        <w:rPr>
          <w:rFonts w:ascii="Times New Roman" w:eastAsia="Times New Roman" w:hAnsi="Times New Roman" w:cs="Times New Roman"/>
          <w:sz w:val="24"/>
          <w:szCs w:val="24"/>
          <w:lang w:val="es-MX" w:eastAsia="es-ES"/>
        </w:rPr>
        <w:t>condiciones para la atención educativa a la población con</w:t>
      </w:r>
      <w:r>
        <w:rPr>
          <w:rFonts w:ascii="Times New Roman" w:eastAsia="Times New Roman" w:hAnsi="Times New Roman" w:cs="Times New Roman"/>
          <w:sz w:val="24"/>
          <w:szCs w:val="24"/>
          <w:lang w:val="es-MX" w:eastAsia="es-ES"/>
        </w:rPr>
        <w:t xml:space="preserve"> discapacidad en los niveles de </w:t>
      </w:r>
      <w:r w:rsidRPr="00025219">
        <w:rPr>
          <w:rFonts w:ascii="Times New Roman" w:eastAsia="Times New Roman" w:hAnsi="Times New Roman" w:cs="Times New Roman"/>
          <w:sz w:val="24"/>
          <w:szCs w:val="24"/>
          <w:lang w:val="es-MX" w:eastAsia="es-ES"/>
        </w:rPr>
        <w:t>preescolar, básica y media.</w:t>
      </w:r>
      <w:r>
        <w:rPr>
          <w:rFonts w:ascii="Times New Roman" w:eastAsia="Times New Roman" w:hAnsi="Times New Roman" w:cs="Times New Roman"/>
          <w:sz w:val="24"/>
          <w:szCs w:val="24"/>
          <w:lang w:val="es-MX" w:eastAsia="es-ES"/>
        </w:rPr>
        <w:t xml:space="preserve"> </w:t>
      </w:r>
    </w:p>
    <w:p w:rsidR="004728A6" w:rsidRDefault="004728A6" w:rsidP="00891D05">
      <w:pPr>
        <w:spacing w:after="0" w:line="240" w:lineRule="auto"/>
        <w:ind w:left="708"/>
        <w:contextualSpacing/>
        <w:jc w:val="both"/>
        <w:rPr>
          <w:rFonts w:ascii="Times New Roman" w:eastAsia="Times New Roman" w:hAnsi="Times New Roman" w:cs="Times New Roman"/>
          <w:sz w:val="24"/>
          <w:szCs w:val="24"/>
          <w:lang w:val="es-MX" w:eastAsia="es-ES"/>
        </w:rPr>
      </w:pPr>
    </w:p>
    <w:p w:rsidR="004728A6" w:rsidRDefault="00694217" w:rsidP="004728A6">
      <w:pPr>
        <w:spacing w:after="0" w:line="240" w:lineRule="auto"/>
        <w:ind w:left="708"/>
        <w:contextualSpacing/>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 xml:space="preserve">De acuerdo con lo anterior </w:t>
      </w:r>
      <w:r w:rsidR="004728A6" w:rsidRPr="004728A6">
        <w:rPr>
          <w:rFonts w:ascii="Times New Roman" w:eastAsia="Times New Roman" w:hAnsi="Times New Roman" w:cs="Times New Roman"/>
          <w:sz w:val="24"/>
          <w:szCs w:val="24"/>
          <w:lang w:val="es-MX" w:eastAsia="es-ES"/>
        </w:rPr>
        <w:t>los elementos que se consideran en la articulación con la propuesta del presente plan de área, está relacionado con la respuesta a los presupuestos de inclusión y atención, permanencia y promoción educativa a personas con discapacidad en el marco de la educación inclusiva, contenida en parte, en los lineamientos del Decreto 1421 de 2017, suscrito por el Ministerio de Educación Nacional</w:t>
      </w:r>
      <w:r>
        <w:rPr>
          <w:rFonts w:ascii="Times New Roman" w:eastAsia="Times New Roman" w:hAnsi="Times New Roman" w:cs="Times New Roman"/>
          <w:sz w:val="24"/>
          <w:szCs w:val="24"/>
          <w:lang w:val="es-MX" w:eastAsia="es-ES"/>
        </w:rPr>
        <w:t xml:space="preserve"> (MEN)</w:t>
      </w:r>
      <w:r w:rsidR="004728A6" w:rsidRPr="004728A6">
        <w:rPr>
          <w:rFonts w:ascii="Times New Roman" w:eastAsia="Times New Roman" w:hAnsi="Times New Roman" w:cs="Times New Roman"/>
          <w:sz w:val="24"/>
          <w:szCs w:val="24"/>
          <w:lang w:val="es-MX" w:eastAsia="es-ES"/>
        </w:rPr>
        <w:t>.</w:t>
      </w:r>
    </w:p>
    <w:p w:rsidR="004728A6" w:rsidRPr="004728A6" w:rsidRDefault="004728A6" w:rsidP="004728A6">
      <w:pPr>
        <w:spacing w:after="0" w:line="240" w:lineRule="auto"/>
        <w:ind w:left="708"/>
        <w:contextualSpacing/>
        <w:jc w:val="both"/>
        <w:rPr>
          <w:rFonts w:ascii="Times New Roman" w:eastAsia="Times New Roman" w:hAnsi="Times New Roman" w:cs="Times New Roman"/>
          <w:sz w:val="24"/>
          <w:szCs w:val="24"/>
          <w:lang w:val="es-MX" w:eastAsia="es-ES"/>
        </w:rPr>
      </w:pPr>
    </w:p>
    <w:p w:rsidR="004728A6" w:rsidRDefault="004728A6" w:rsidP="004728A6">
      <w:pPr>
        <w:spacing w:after="0" w:line="240" w:lineRule="auto"/>
        <w:ind w:left="708"/>
        <w:contextualSpacing/>
        <w:jc w:val="both"/>
        <w:rPr>
          <w:rFonts w:ascii="Times New Roman" w:eastAsia="Times New Roman" w:hAnsi="Times New Roman" w:cs="Times New Roman"/>
          <w:sz w:val="24"/>
          <w:szCs w:val="24"/>
          <w:lang w:val="es-MX" w:eastAsia="es-ES"/>
        </w:rPr>
      </w:pPr>
      <w:r w:rsidRPr="004728A6">
        <w:rPr>
          <w:rFonts w:ascii="Times New Roman" w:eastAsia="Times New Roman" w:hAnsi="Times New Roman" w:cs="Times New Roman"/>
          <w:sz w:val="24"/>
          <w:szCs w:val="24"/>
          <w:lang w:val="es-MX" w:eastAsia="es-ES"/>
        </w:rPr>
        <w:t>Sustancialmente, en el artículo 2.2.4. sobre el Seguimiento a la permanencia y promoción, se instituyen algunas sugerencias acerca de las estrategias que permitan la promoción de estudiantes con discapacidad en cada grado, el cumplimiento de los objetivos trazados en el plan de estudios, las observaciones realizadas en la elaboración de los PIAR, al igual que la flexibilización curricular y de la evaluación construida con base en los resultados de la caracterización y valoración pedagógica de estos estudiantes, de las que hacen parte los ajustes curriculares, didácticos, evaluativos y metodológicos y el acta de acuerdos realizada en el momento de la valoración del estudiante además de la vinculación de la familia.</w:t>
      </w:r>
    </w:p>
    <w:p w:rsidR="004728A6" w:rsidRPr="004728A6" w:rsidRDefault="004728A6" w:rsidP="004728A6">
      <w:pPr>
        <w:spacing w:after="0" w:line="240" w:lineRule="auto"/>
        <w:ind w:left="708"/>
        <w:contextualSpacing/>
        <w:jc w:val="both"/>
        <w:rPr>
          <w:rFonts w:ascii="Times New Roman" w:eastAsia="Times New Roman" w:hAnsi="Times New Roman" w:cs="Times New Roman"/>
          <w:sz w:val="24"/>
          <w:szCs w:val="24"/>
          <w:lang w:val="es-MX" w:eastAsia="es-ES"/>
        </w:rPr>
      </w:pPr>
    </w:p>
    <w:p w:rsidR="004728A6" w:rsidRDefault="004728A6" w:rsidP="004728A6">
      <w:pPr>
        <w:spacing w:after="0" w:line="240" w:lineRule="auto"/>
        <w:ind w:left="708"/>
        <w:contextualSpacing/>
        <w:jc w:val="both"/>
        <w:rPr>
          <w:rFonts w:ascii="Times New Roman" w:eastAsia="Times New Roman" w:hAnsi="Times New Roman" w:cs="Times New Roman"/>
          <w:sz w:val="24"/>
          <w:szCs w:val="24"/>
          <w:lang w:val="es-MX" w:eastAsia="es-ES"/>
        </w:rPr>
      </w:pPr>
      <w:r w:rsidRPr="004728A6">
        <w:rPr>
          <w:rFonts w:ascii="Times New Roman" w:eastAsia="Times New Roman" w:hAnsi="Times New Roman" w:cs="Times New Roman"/>
          <w:sz w:val="24"/>
          <w:szCs w:val="24"/>
          <w:lang w:val="es-MX" w:eastAsia="es-ES"/>
        </w:rPr>
        <w:t>La comprensión de este artículo en términos contextuales y retomando los elementos constitutivos del componente teleológico, se convierten en otro recurso adicional para la atención universal y la flexibilización curricular de las competencias que se proponen alcanzar en cada año lectivo en la Institución Educativa El Pedregal, así como los instrumentos, documentos de apoyo que se suscriben con los padres de familia y conjunto de comunidad académica, a fin de aportar a la formación integral y articulada con otras áreas del conocimiento.</w:t>
      </w:r>
    </w:p>
    <w:p w:rsidR="004728A6" w:rsidRPr="004728A6" w:rsidRDefault="004728A6" w:rsidP="004728A6">
      <w:pPr>
        <w:spacing w:after="0" w:line="240" w:lineRule="auto"/>
        <w:ind w:left="708"/>
        <w:contextualSpacing/>
        <w:jc w:val="both"/>
        <w:rPr>
          <w:rFonts w:ascii="Times New Roman" w:eastAsia="Times New Roman" w:hAnsi="Times New Roman" w:cs="Times New Roman"/>
          <w:sz w:val="24"/>
          <w:szCs w:val="24"/>
          <w:lang w:val="es-MX" w:eastAsia="es-ES"/>
        </w:rPr>
      </w:pPr>
    </w:p>
    <w:p w:rsidR="004728A6" w:rsidRPr="00025219" w:rsidRDefault="004728A6" w:rsidP="004728A6">
      <w:pPr>
        <w:spacing w:after="0" w:line="240" w:lineRule="auto"/>
        <w:ind w:left="708"/>
        <w:contextualSpacing/>
        <w:jc w:val="both"/>
        <w:rPr>
          <w:rFonts w:ascii="Times New Roman" w:eastAsia="Times New Roman" w:hAnsi="Times New Roman" w:cs="Times New Roman"/>
          <w:sz w:val="24"/>
          <w:szCs w:val="24"/>
          <w:lang w:val="es-MX" w:eastAsia="es-ES"/>
        </w:rPr>
      </w:pPr>
      <w:r w:rsidRPr="004728A6">
        <w:rPr>
          <w:rFonts w:ascii="Times New Roman" w:eastAsia="Times New Roman" w:hAnsi="Times New Roman" w:cs="Times New Roman"/>
          <w:sz w:val="24"/>
          <w:szCs w:val="24"/>
          <w:lang w:val="es-MX" w:eastAsia="es-ES"/>
        </w:rPr>
        <w:t>Aunado con el artículo 2.3.4. Sobre la evaluación y promoción, en donde se proponen algunos aspectos claves frente a la promoción o repitencia de un estudiante con discapacidad, subrayando entre ellas, la elaboración de informes sobre los avances del estudiante logrados entre el momento de la valoración pedagógica inicial y el momento de corte de la evaluación, la calidad y pertinencia de los ajustes y apoyos definidos en el PIAR.</w:t>
      </w:r>
    </w:p>
    <w:p w:rsidR="00025219" w:rsidRDefault="00025219" w:rsidP="00891D05">
      <w:pPr>
        <w:spacing w:after="0" w:line="240" w:lineRule="auto"/>
        <w:ind w:left="426"/>
        <w:contextualSpacing/>
        <w:jc w:val="both"/>
        <w:rPr>
          <w:rFonts w:ascii="Times New Roman" w:eastAsia="Times New Roman" w:hAnsi="Times New Roman" w:cs="Times New Roman"/>
          <w:b/>
          <w:sz w:val="24"/>
          <w:szCs w:val="24"/>
          <w:lang w:val="es-MX" w:eastAsia="es-ES"/>
        </w:rPr>
      </w:pPr>
    </w:p>
    <w:p w:rsidR="00025219" w:rsidRDefault="00025219" w:rsidP="00891D05">
      <w:pPr>
        <w:spacing w:after="0" w:line="240" w:lineRule="auto"/>
        <w:ind w:left="426"/>
        <w:contextualSpacing/>
        <w:jc w:val="both"/>
        <w:rPr>
          <w:rFonts w:ascii="Times New Roman" w:eastAsia="Times New Roman" w:hAnsi="Times New Roman" w:cs="Times New Roman"/>
          <w:b/>
          <w:sz w:val="24"/>
          <w:szCs w:val="24"/>
          <w:lang w:val="es-MX" w:eastAsia="es-ES"/>
        </w:rPr>
      </w:pPr>
    </w:p>
    <w:p w:rsidR="00025219" w:rsidRPr="00025219" w:rsidRDefault="006E7BC9" w:rsidP="004728A6">
      <w:pPr>
        <w:spacing w:line="240" w:lineRule="auto"/>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br w:type="page"/>
      </w:r>
    </w:p>
    <w:p w:rsidR="005200D4" w:rsidRPr="00A230FA" w:rsidRDefault="005200D4" w:rsidP="00891D05">
      <w:pPr>
        <w:spacing w:after="0" w:line="240" w:lineRule="auto"/>
        <w:ind w:left="786"/>
        <w:contextualSpacing/>
        <w:jc w:val="both"/>
        <w:rPr>
          <w:rFonts w:ascii="Times New Roman" w:eastAsia="Times New Roman" w:hAnsi="Times New Roman" w:cs="Times New Roman"/>
          <w:sz w:val="24"/>
          <w:szCs w:val="24"/>
          <w:lang w:val="es-MX" w:eastAsia="es-ES"/>
        </w:rPr>
      </w:pPr>
    </w:p>
    <w:p w:rsidR="00A230FA" w:rsidRDefault="006E7BC9" w:rsidP="00891D05">
      <w:pPr>
        <w:numPr>
          <w:ilvl w:val="0"/>
          <w:numId w:val="1"/>
        </w:numPr>
        <w:tabs>
          <w:tab w:val="num" w:pos="426"/>
        </w:tabs>
        <w:spacing w:after="0" w:line="240" w:lineRule="auto"/>
        <w:contextualSpacing/>
        <w:jc w:val="both"/>
        <w:rPr>
          <w:rFonts w:ascii="Times New Roman" w:eastAsia="Calibri" w:hAnsi="Times New Roman" w:cs="Times New Roman"/>
          <w:b/>
          <w:sz w:val="24"/>
          <w:szCs w:val="24"/>
        </w:rPr>
      </w:pPr>
      <w:r w:rsidRPr="00A230FA">
        <w:rPr>
          <w:rFonts w:ascii="Times New Roman" w:eastAsia="Calibri" w:hAnsi="Times New Roman" w:cs="Times New Roman"/>
          <w:b/>
          <w:sz w:val="24"/>
          <w:szCs w:val="24"/>
        </w:rPr>
        <w:t>Fundamentos del</w:t>
      </w:r>
      <w:r w:rsidR="00A230FA" w:rsidRPr="00A230FA">
        <w:rPr>
          <w:rFonts w:ascii="Times New Roman" w:eastAsia="Calibri" w:hAnsi="Times New Roman" w:cs="Times New Roman"/>
          <w:b/>
          <w:sz w:val="24"/>
          <w:szCs w:val="24"/>
        </w:rPr>
        <w:t xml:space="preserve"> área.</w:t>
      </w:r>
    </w:p>
    <w:p w:rsidR="006E7BC9" w:rsidRPr="00A230FA" w:rsidRDefault="006E7BC9" w:rsidP="00891D05">
      <w:pPr>
        <w:spacing w:after="0" w:line="240" w:lineRule="auto"/>
        <w:ind w:left="360"/>
        <w:contextualSpacing/>
        <w:jc w:val="both"/>
        <w:rPr>
          <w:rFonts w:ascii="Times New Roman" w:eastAsia="Calibri" w:hAnsi="Times New Roman" w:cs="Times New Roman"/>
          <w:b/>
          <w:sz w:val="24"/>
          <w:szCs w:val="24"/>
        </w:rPr>
      </w:pPr>
    </w:p>
    <w:p w:rsidR="004E2BC7" w:rsidRDefault="004E2BC7" w:rsidP="00891D05">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Este apartado contiene</w:t>
      </w:r>
      <w:r w:rsidR="00A230FA" w:rsidRPr="00A230FA">
        <w:rPr>
          <w:rFonts w:ascii="Times New Roman" w:eastAsia="Times New Roman" w:hAnsi="Times New Roman" w:cs="Times New Roman"/>
          <w:sz w:val="24"/>
          <w:szCs w:val="24"/>
          <w:lang w:val="es-ES" w:eastAsia="es-ES"/>
        </w:rPr>
        <w:t xml:space="preserve"> una </w:t>
      </w:r>
      <w:r w:rsidR="00A230FA" w:rsidRPr="004E2BC7">
        <w:rPr>
          <w:rFonts w:ascii="Times New Roman" w:eastAsia="Times New Roman" w:hAnsi="Times New Roman" w:cs="Times New Roman"/>
          <w:sz w:val="24"/>
          <w:szCs w:val="24"/>
          <w:lang w:val="es-ES" w:eastAsia="es-ES"/>
        </w:rPr>
        <w:t>reflexión epistemológica, pedagógica y didáctica</w:t>
      </w:r>
      <w:r w:rsidR="00A230FA" w:rsidRPr="00A230FA">
        <w:rPr>
          <w:rFonts w:ascii="Times New Roman" w:eastAsia="Times New Roman" w:hAnsi="Times New Roman" w:cs="Times New Roman"/>
          <w:sz w:val="24"/>
          <w:szCs w:val="24"/>
          <w:lang w:val="es-ES" w:eastAsia="es-ES"/>
        </w:rPr>
        <w:t xml:space="preserve"> que da cuenta de la estructura lógica del área, los campos del saber, los enfoques pedagógico-didácticos, las normas técnicas curriculares, la normativa nacional (</w:t>
      </w:r>
      <w:r w:rsidR="00A230FA" w:rsidRPr="00A230FA">
        <w:rPr>
          <w:rFonts w:ascii="Times New Roman" w:eastAsia="Times New Roman" w:hAnsi="Times New Roman" w:cs="Times New Roman"/>
          <w:i/>
          <w:sz w:val="24"/>
          <w:szCs w:val="24"/>
          <w:lang w:val="es-ES" w:eastAsia="es-ES"/>
        </w:rPr>
        <w:t>lineamientos curriculares</w:t>
      </w:r>
      <w:r>
        <w:rPr>
          <w:rFonts w:ascii="Times New Roman" w:eastAsia="Times New Roman" w:hAnsi="Times New Roman" w:cs="Times New Roman"/>
          <w:sz w:val="24"/>
          <w:szCs w:val="24"/>
          <w:lang w:val="es-ES" w:eastAsia="es-ES"/>
        </w:rPr>
        <w:t>).</w:t>
      </w:r>
    </w:p>
    <w:p w:rsidR="004E2BC7" w:rsidRDefault="004E2BC7" w:rsidP="00891D05">
      <w:pPr>
        <w:spacing w:after="0" w:line="240" w:lineRule="auto"/>
        <w:jc w:val="both"/>
        <w:rPr>
          <w:rFonts w:ascii="Times New Roman" w:eastAsia="Times New Roman" w:hAnsi="Times New Roman" w:cs="Times New Roman"/>
          <w:sz w:val="24"/>
          <w:szCs w:val="24"/>
          <w:lang w:val="es-ES" w:eastAsia="es-ES"/>
        </w:rPr>
      </w:pPr>
    </w:p>
    <w:p w:rsidR="00A230FA" w:rsidRPr="00A230FA" w:rsidRDefault="00A230FA" w:rsidP="00891D05">
      <w:pPr>
        <w:spacing w:after="0" w:line="240" w:lineRule="auto"/>
        <w:jc w:val="both"/>
        <w:rPr>
          <w:rFonts w:ascii="Times New Roman" w:eastAsia="Calibri" w:hAnsi="Times New Roman" w:cs="Times New Roman"/>
          <w:b/>
          <w:sz w:val="24"/>
          <w:szCs w:val="24"/>
        </w:rPr>
      </w:pPr>
      <w:r w:rsidRPr="00A230FA">
        <w:rPr>
          <w:rFonts w:ascii="Times New Roman" w:eastAsia="Calibri" w:hAnsi="Times New Roman" w:cs="Times New Roman"/>
          <w:b/>
          <w:sz w:val="24"/>
          <w:szCs w:val="24"/>
        </w:rPr>
        <w:t xml:space="preserve">5.1 Epistemológicos </w:t>
      </w:r>
    </w:p>
    <w:p w:rsidR="00A230FA" w:rsidRDefault="00A230FA" w:rsidP="00891D05">
      <w:pPr>
        <w:spacing w:after="0" w:line="240" w:lineRule="auto"/>
        <w:jc w:val="both"/>
        <w:rPr>
          <w:rFonts w:ascii="Times New Roman" w:eastAsia="Times New Roman" w:hAnsi="Times New Roman" w:cs="Times New Roman"/>
          <w:b/>
          <w:sz w:val="24"/>
          <w:szCs w:val="24"/>
          <w:lang w:val="es-ES" w:eastAsia="es-ES"/>
        </w:rPr>
      </w:pPr>
    </w:p>
    <w:p w:rsidR="006E7BC9" w:rsidRPr="009121D8" w:rsidRDefault="006E7BC9" w:rsidP="00891D05">
      <w:pPr>
        <w:spacing w:after="0" w:line="240" w:lineRule="auto"/>
        <w:jc w:val="both"/>
        <w:rPr>
          <w:rFonts w:ascii="Times New Roman" w:eastAsia="Times New Roman" w:hAnsi="Times New Roman" w:cs="Times New Roman"/>
          <w:sz w:val="24"/>
          <w:szCs w:val="24"/>
          <w:lang w:val="es-ES" w:eastAsia="es-ES"/>
        </w:rPr>
      </w:pPr>
      <w:r w:rsidRPr="009121D8">
        <w:rPr>
          <w:rFonts w:ascii="Times New Roman" w:eastAsia="Times New Roman" w:hAnsi="Times New Roman" w:cs="Times New Roman"/>
          <w:sz w:val="24"/>
          <w:szCs w:val="24"/>
          <w:lang w:val="es-ES" w:eastAsia="es-ES"/>
        </w:rPr>
        <w:t>El área se centra en la premisa descrita por el MEN (2002): “Las Matemáticas son el estudio de los números y el espacio. Más precisamente, es la búsqueda de patrones y relaciones. Esta búsqueda se lleva a cabo por medio de conocimientos y destrezas que son necesario adquirir, puesto que llevan al desarrollo de conceptos y generalizaciones utilizadas en la resolución de problemas de diversa índole, con el fin de obtener una mejor comprensión del mundo que nos rodea y contribuir a la solución de necesidades específicas de las personas.”</w:t>
      </w:r>
    </w:p>
    <w:p w:rsidR="006E7BC9" w:rsidRPr="009121D8" w:rsidRDefault="006E7BC9" w:rsidP="00891D05">
      <w:pPr>
        <w:spacing w:after="0" w:line="240" w:lineRule="auto"/>
        <w:jc w:val="both"/>
        <w:rPr>
          <w:rFonts w:ascii="Times New Roman" w:eastAsia="Times New Roman" w:hAnsi="Times New Roman" w:cs="Times New Roman"/>
          <w:sz w:val="24"/>
          <w:szCs w:val="24"/>
          <w:lang w:val="es-ES" w:eastAsia="es-ES"/>
        </w:rPr>
      </w:pPr>
    </w:p>
    <w:p w:rsidR="006E7BC9" w:rsidRPr="009121D8" w:rsidRDefault="006E7BC9" w:rsidP="00891D05">
      <w:pPr>
        <w:spacing w:after="0" w:line="240" w:lineRule="auto"/>
        <w:jc w:val="both"/>
        <w:rPr>
          <w:rFonts w:ascii="Times New Roman" w:eastAsia="Times New Roman" w:hAnsi="Times New Roman" w:cs="Times New Roman"/>
          <w:sz w:val="24"/>
          <w:szCs w:val="24"/>
          <w:lang w:val="es-ES" w:eastAsia="es-ES"/>
        </w:rPr>
      </w:pPr>
      <w:r w:rsidRPr="009121D8">
        <w:rPr>
          <w:rFonts w:ascii="Times New Roman" w:eastAsia="Times New Roman" w:hAnsi="Times New Roman" w:cs="Times New Roman"/>
          <w:sz w:val="24"/>
          <w:szCs w:val="24"/>
          <w:lang w:val="es-ES" w:eastAsia="es-ES"/>
        </w:rPr>
        <w:t>Las Matemáticas son una manera de pensar caracterizadas por procesos tales como la exploración, el descubrimiento, la clasificación, la abstracción, la estimación, el cálculo, la predicción, la descripción, la deducción y la medición, entre otros. Además las Matemáticas constituyen un poderoso medio de comunicación que sirve para representar, interpretar, modelar, explicar y predecir.</w:t>
      </w:r>
    </w:p>
    <w:p w:rsidR="006E7BC9" w:rsidRPr="009121D8" w:rsidRDefault="006E7BC9" w:rsidP="00891D05">
      <w:pPr>
        <w:spacing w:after="0" w:line="240" w:lineRule="auto"/>
        <w:jc w:val="both"/>
        <w:rPr>
          <w:rFonts w:ascii="Times New Roman" w:eastAsia="Times New Roman" w:hAnsi="Times New Roman" w:cs="Times New Roman"/>
          <w:sz w:val="24"/>
          <w:szCs w:val="24"/>
          <w:lang w:val="es-ES" w:eastAsia="es-ES"/>
        </w:rPr>
      </w:pPr>
    </w:p>
    <w:p w:rsidR="006E7BC9" w:rsidRPr="009121D8" w:rsidRDefault="006E7BC9" w:rsidP="00891D05">
      <w:pPr>
        <w:spacing w:after="0" w:line="240" w:lineRule="auto"/>
        <w:jc w:val="both"/>
        <w:rPr>
          <w:rFonts w:ascii="Times New Roman" w:eastAsia="Times New Roman" w:hAnsi="Times New Roman" w:cs="Times New Roman"/>
          <w:sz w:val="24"/>
          <w:szCs w:val="24"/>
          <w:lang w:val="es-ES" w:eastAsia="es-ES"/>
        </w:rPr>
      </w:pPr>
      <w:r w:rsidRPr="009121D8">
        <w:rPr>
          <w:rFonts w:ascii="Times New Roman" w:eastAsia="Times New Roman" w:hAnsi="Times New Roman" w:cs="Times New Roman"/>
          <w:sz w:val="24"/>
          <w:szCs w:val="24"/>
          <w:lang w:val="es-ES" w:eastAsia="es-ES"/>
        </w:rPr>
        <w:t xml:space="preserve">Las Matemáticas son parte de nuestra cultura y han sido actividad humana desde los primeros tiempos. Las Matemáticas, por tanto, permiten a los estudiantes apreciar mejor su legado cultural al suministrarles una amplia perspectiva de muchos de los logros culturales de la humanidad.” </w:t>
      </w:r>
    </w:p>
    <w:p w:rsidR="006E7BC9" w:rsidRPr="009121D8" w:rsidRDefault="006E7BC9" w:rsidP="00891D05">
      <w:pPr>
        <w:spacing w:after="0" w:line="240" w:lineRule="auto"/>
        <w:jc w:val="both"/>
        <w:rPr>
          <w:rFonts w:ascii="Times New Roman" w:eastAsia="Times New Roman" w:hAnsi="Times New Roman" w:cs="Times New Roman"/>
          <w:sz w:val="24"/>
          <w:szCs w:val="24"/>
          <w:lang w:val="es-ES" w:eastAsia="es-ES"/>
        </w:rPr>
      </w:pPr>
    </w:p>
    <w:p w:rsidR="006E7BC9" w:rsidRDefault="006E7BC9" w:rsidP="00891D05">
      <w:pPr>
        <w:spacing w:after="0" w:line="240" w:lineRule="auto"/>
        <w:jc w:val="both"/>
        <w:rPr>
          <w:rFonts w:ascii="Times New Roman" w:eastAsia="Times New Roman" w:hAnsi="Times New Roman" w:cs="Times New Roman"/>
          <w:sz w:val="24"/>
          <w:szCs w:val="24"/>
          <w:lang w:val="es-ES" w:eastAsia="es-ES"/>
        </w:rPr>
      </w:pPr>
    </w:p>
    <w:p w:rsidR="00A230FA" w:rsidRPr="00716165" w:rsidRDefault="00A230FA" w:rsidP="00891D05">
      <w:pPr>
        <w:spacing w:after="0" w:line="240" w:lineRule="auto"/>
        <w:jc w:val="both"/>
        <w:rPr>
          <w:rFonts w:ascii="Times New Roman" w:eastAsia="Times New Roman" w:hAnsi="Times New Roman" w:cs="Times New Roman"/>
          <w:b/>
          <w:sz w:val="24"/>
          <w:szCs w:val="24"/>
          <w:lang w:val="es-ES" w:eastAsia="es-ES"/>
        </w:rPr>
      </w:pPr>
      <w:r w:rsidRPr="00A230FA">
        <w:rPr>
          <w:rFonts w:ascii="Times New Roman" w:eastAsia="Calibri" w:hAnsi="Times New Roman" w:cs="Times New Roman"/>
          <w:b/>
          <w:sz w:val="24"/>
          <w:szCs w:val="24"/>
        </w:rPr>
        <w:t xml:space="preserve">5.2 </w:t>
      </w:r>
      <w:r w:rsidRPr="00A230FA">
        <w:rPr>
          <w:rFonts w:ascii="Times New Roman" w:eastAsia="Times New Roman" w:hAnsi="Times New Roman" w:cs="Times New Roman"/>
          <w:b/>
          <w:sz w:val="24"/>
          <w:szCs w:val="24"/>
          <w:lang w:val="es-ES" w:eastAsia="es-ES"/>
        </w:rPr>
        <w:t>Fundamentos pedagógico–didácticos del área</w:t>
      </w:r>
    </w:p>
    <w:p w:rsidR="009121D8" w:rsidRDefault="009121D8" w:rsidP="00891D05">
      <w:pPr>
        <w:spacing w:after="0" w:line="240" w:lineRule="auto"/>
        <w:jc w:val="both"/>
        <w:rPr>
          <w:rFonts w:ascii="Times New Roman" w:eastAsia="Times New Roman" w:hAnsi="Times New Roman" w:cs="Times New Roman"/>
          <w:b/>
          <w:sz w:val="24"/>
          <w:szCs w:val="24"/>
          <w:lang w:val="es-ES" w:eastAsia="es-ES"/>
        </w:rPr>
      </w:pPr>
    </w:p>
    <w:p w:rsidR="0046165C" w:rsidRPr="0046165C" w:rsidRDefault="0046165C" w:rsidP="00891D05">
      <w:pPr>
        <w:spacing w:after="0" w:line="240" w:lineRule="auto"/>
        <w:jc w:val="both"/>
        <w:rPr>
          <w:rFonts w:ascii="Times New Roman" w:eastAsia="Times New Roman" w:hAnsi="Times New Roman" w:cs="Times New Roman"/>
          <w:sz w:val="24"/>
          <w:szCs w:val="24"/>
          <w:lang w:val="es-ES" w:eastAsia="es-ES"/>
        </w:rPr>
      </w:pPr>
      <w:r w:rsidRPr="0046165C">
        <w:rPr>
          <w:rFonts w:ascii="Times New Roman" w:eastAsia="Times New Roman" w:hAnsi="Times New Roman" w:cs="Times New Roman"/>
          <w:sz w:val="24"/>
          <w:szCs w:val="24"/>
          <w:lang w:val="es-ES" w:eastAsia="es-ES"/>
        </w:rPr>
        <w:t>Este apartado hace alusión a la forma como está estructurada el área de matemáticas según el Modelo Social y las normas técnicas curriculares.</w:t>
      </w:r>
    </w:p>
    <w:p w:rsidR="0046165C" w:rsidRPr="0046165C" w:rsidRDefault="0046165C" w:rsidP="00891D05">
      <w:pPr>
        <w:spacing w:after="0" w:line="240" w:lineRule="auto"/>
        <w:jc w:val="both"/>
        <w:rPr>
          <w:rFonts w:ascii="Times New Roman" w:eastAsia="Times New Roman" w:hAnsi="Times New Roman" w:cs="Times New Roman"/>
          <w:sz w:val="24"/>
          <w:szCs w:val="24"/>
          <w:lang w:val="es-ES" w:eastAsia="es-ES"/>
        </w:rPr>
      </w:pPr>
    </w:p>
    <w:p w:rsidR="0046165C" w:rsidRDefault="0046165C" w:rsidP="00891D05">
      <w:pPr>
        <w:spacing w:after="0" w:line="240" w:lineRule="auto"/>
        <w:jc w:val="both"/>
        <w:rPr>
          <w:rFonts w:ascii="Times New Roman" w:eastAsia="Times New Roman" w:hAnsi="Times New Roman" w:cs="Times New Roman"/>
          <w:sz w:val="24"/>
          <w:szCs w:val="24"/>
          <w:lang w:val="es-ES" w:eastAsia="es-ES"/>
        </w:rPr>
      </w:pPr>
      <w:r w:rsidRPr="0046165C">
        <w:rPr>
          <w:rFonts w:ascii="Times New Roman" w:eastAsia="Times New Roman" w:hAnsi="Times New Roman" w:cs="Times New Roman"/>
          <w:sz w:val="24"/>
          <w:szCs w:val="24"/>
          <w:lang w:val="es-ES" w:eastAsia="es-ES"/>
        </w:rPr>
        <w:t xml:space="preserve">El área de matemáticas siendo coherente con el proyecto educativo institucional y el modelo pedagógico de la institución: Social, enfoca su desarrollo y planeación en la adquisición de competencias para solucionar problemas comunes en la sociedad, por esta razón la finalidad formativa del área es enseñar contenidos en los contextos. En primer lugar teniendo en cuenta los aspectos socioeconómicos en los que se desenvuelve el estudiantes, en segundo lugar teniendo en cuenta los conceptos y prácticas de la </w:t>
      </w:r>
      <w:proofErr w:type="spellStart"/>
      <w:r w:rsidRPr="0046165C">
        <w:rPr>
          <w:rFonts w:ascii="Times New Roman" w:eastAsia="Times New Roman" w:hAnsi="Times New Roman" w:cs="Times New Roman"/>
          <w:sz w:val="24"/>
          <w:szCs w:val="24"/>
          <w:lang w:val="es-ES" w:eastAsia="es-ES"/>
        </w:rPr>
        <w:t>multi</w:t>
      </w:r>
      <w:proofErr w:type="spellEnd"/>
      <w:r w:rsidRPr="0046165C">
        <w:rPr>
          <w:rFonts w:ascii="Times New Roman" w:eastAsia="Times New Roman" w:hAnsi="Times New Roman" w:cs="Times New Roman"/>
          <w:sz w:val="24"/>
          <w:szCs w:val="24"/>
          <w:lang w:val="es-ES" w:eastAsia="es-ES"/>
        </w:rPr>
        <w:t>, inter y transdicisplinariedad entre las ciencias y por último los contextos dentro de la mismas matemáticas.</w:t>
      </w:r>
    </w:p>
    <w:p w:rsidR="0046165C" w:rsidRPr="0046165C" w:rsidRDefault="0046165C" w:rsidP="00891D05">
      <w:pPr>
        <w:spacing w:after="0" w:line="240" w:lineRule="auto"/>
        <w:jc w:val="both"/>
        <w:rPr>
          <w:rFonts w:ascii="Times New Roman" w:eastAsia="Times New Roman" w:hAnsi="Times New Roman" w:cs="Times New Roman"/>
          <w:sz w:val="24"/>
          <w:szCs w:val="24"/>
          <w:lang w:val="es-ES" w:eastAsia="es-ES"/>
        </w:rPr>
      </w:pPr>
    </w:p>
    <w:p w:rsidR="0046165C" w:rsidRDefault="0046165C" w:rsidP="00891D05">
      <w:pPr>
        <w:spacing w:after="0" w:line="240" w:lineRule="auto"/>
        <w:jc w:val="both"/>
        <w:rPr>
          <w:rFonts w:ascii="Times New Roman" w:eastAsia="Times New Roman" w:hAnsi="Times New Roman" w:cs="Times New Roman"/>
          <w:sz w:val="24"/>
          <w:szCs w:val="24"/>
          <w:lang w:val="es-ES" w:eastAsia="es-ES"/>
        </w:rPr>
      </w:pPr>
      <w:r w:rsidRPr="0046165C">
        <w:rPr>
          <w:rFonts w:ascii="Times New Roman" w:eastAsia="Times New Roman" w:hAnsi="Times New Roman" w:cs="Times New Roman"/>
          <w:sz w:val="24"/>
          <w:szCs w:val="24"/>
          <w:lang w:val="es-ES" w:eastAsia="es-ES"/>
        </w:rPr>
        <w:t xml:space="preserve">Las consideraciones hechas acerca de la naturaleza de las matemáticas, del quehacer matemático en la escuela, las justificaciones para aprender y enseñar matemáticas, los procesos que los estudiantes siguen y que el docente desarrolla y las relaciones de las matemáticas con la cultura son elementos para tener en cuenta a la hora de proponer una </w:t>
      </w:r>
      <w:r w:rsidRPr="0046165C">
        <w:rPr>
          <w:rFonts w:ascii="Times New Roman" w:eastAsia="Times New Roman" w:hAnsi="Times New Roman" w:cs="Times New Roman"/>
          <w:sz w:val="24"/>
          <w:szCs w:val="24"/>
          <w:lang w:val="es-ES" w:eastAsia="es-ES"/>
        </w:rPr>
        <w:lastRenderedPageBreak/>
        <w:t>estructura curricular del área al igual que su articulación con otras disciplinas en el Proyecto Educativo Institucional.</w:t>
      </w:r>
    </w:p>
    <w:p w:rsidR="0046165C" w:rsidRPr="0046165C" w:rsidRDefault="0046165C" w:rsidP="00891D05">
      <w:pPr>
        <w:spacing w:after="0" w:line="240" w:lineRule="auto"/>
        <w:jc w:val="both"/>
        <w:rPr>
          <w:rFonts w:ascii="Times New Roman" w:eastAsia="Times New Roman" w:hAnsi="Times New Roman" w:cs="Times New Roman"/>
          <w:sz w:val="24"/>
          <w:szCs w:val="24"/>
          <w:lang w:val="es-ES" w:eastAsia="es-ES"/>
        </w:rPr>
      </w:pPr>
    </w:p>
    <w:p w:rsidR="0046165C" w:rsidRPr="0046165C" w:rsidRDefault="0046165C" w:rsidP="00891D05">
      <w:pPr>
        <w:spacing w:after="0" w:line="240" w:lineRule="auto"/>
        <w:jc w:val="both"/>
        <w:rPr>
          <w:rFonts w:ascii="Times New Roman" w:eastAsia="Times New Roman" w:hAnsi="Times New Roman" w:cs="Times New Roman"/>
          <w:sz w:val="24"/>
          <w:szCs w:val="24"/>
          <w:lang w:val="es-ES" w:eastAsia="es-ES"/>
        </w:rPr>
      </w:pPr>
      <w:r w:rsidRPr="0046165C">
        <w:rPr>
          <w:rFonts w:ascii="Times New Roman" w:eastAsia="Times New Roman" w:hAnsi="Times New Roman" w:cs="Times New Roman"/>
          <w:sz w:val="24"/>
          <w:szCs w:val="24"/>
          <w:lang w:val="es-ES" w:eastAsia="es-ES"/>
        </w:rPr>
        <w:t>Las matemáticas lo mismo que otras áreas del conocimiento, están presentes en el proceso educativo para contribuir al desarrollo integral de los estudiantes en perspectiva de que puedan asumir los retos del siglo XXI. Se propone pues una educación matemática como la propuesta por los lineamientos curriculares de matemáticas que propicien la construcción del conocimiento, aprendizajes más duraderos y que hagan énfasis en procesos de conocimientos aplicables y útiles para aprender cómo aprender.</w:t>
      </w:r>
    </w:p>
    <w:p w:rsidR="0046165C" w:rsidRDefault="0046165C" w:rsidP="00891D05">
      <w:pPr>
        <w:spacing w:after="0" w:line="240" w:lineRule="auto"/>
        <w:jc w:val="both"/>
        <w:rPr>
          <w:rFonts w:ascii="Times New Roman" w:eastAsia="Times New Roman" w:hAnsi="Times New Roman" w:cs="Times New Roman"/>
          <w:sz w:val="24"/>
          <w:szCs w:val="24"/>
          <w:lang w:val="es-ES" w:eastAsia="es-ES"/>
        </w:rPr>
      </w:pPr>
      <w:r w:rsidRPr="0046165C">
        <w:rPr>
          <w:rFonts w:ascii="Times New Roman" w:eastAsia="Times New Roman" w:hAnsi="Times New Roman" w:cs="Times New Roman"/>
          <w:sz w:val="24"/>
          <w:szCs w:val="24"/>
          <w:lang w:val="es-ES" w:eastAsia="es-ES"/>
        </w:rPr>
        <w:t>Por otra parte,  es necesario relacionar los contenidos del área con el aprendizaje de los cinco pensamientos propuestos desde los lineamientos, y su desarrollo por conceptos, procesos y contextos.</w:t>
      </w:r>
    </w:p>
    <w:p w:rsidR="0046165C" w:rsidRPr="0046165C" w:rsidRDefault="0046165C" w:rsidP="00891D05">
      <w:pPr>
        <w:spacing w:after="0" w:line="240" w:lineRule="auto"/>
        <w:jc w:val="both"/>
        <w:rPr>
          <w:rFonts w:ascii="Times New Roman" w:eastAsia="Times New Roman" w:hAnsi="Times New Roman" w:cs="Times New Roman"/>
          <w:sz w:val="24"/>
          <w:szCs w:val="24"/>
          <w:lang w:val="es-ES" w:eastAsia="es-ES"/>
        </w:rPr>
      </w:pPr>
    </w:p>
    <w:p w:rsidR="009121D8" w:rsidRDefault="0046165C" w:rsidP="00891D05">
      <w:pPr>
        <w:spacing w:after="0" w:line="240" w:lineRule="auto"/>
        <w:jc w:val="both"/>
        <w:rPr>
          <w:rFonts w:ascii="Times New Roman" w:eastAsia="Times New Roman" w:hAnsi="Times New Roman" w:cs="Times New Roman"/>
          <w:sz w:val="24"/>
          <w:szCs w:val="24"/>
          <w:lang w:val="es-ES" w:eastAsia="es-ES"/>
        </w:rPr>
      </w:pPr>
      <w:r w:rsidRPr="0046165C">
        <w:rPr>
          <w:rFonts w:ascii="Times New Roman" w:eastAsia="Times New Roman" w:hAnsi="Times New Roman" w:cs="Times New Roman"/>
          <w:sz w:val="24"/>
          <w:szCs w:val="24"/>
          <w:lang w:val="es-ES" w:eastAsia="es-ES"/>
        </w:rPr>
        <w:t>En síntesis, Las Matemáticas propenden el desarrollo de hábitos de  conocimiento y aprendizaje con los cuales el educando puede observar, manipular, obtener datos, analizar e interpretar resultados y formular hipótesis que le permiten explicar lo que sucede en su entorno, creando una conciencia investigadora basada en el método científico y en el pensamiento matemático.  Esta conciencia adquirida le facilitará la comprensión de los avances tecnológicos y aún le permitirá realizar producciones de carácter científico para resolver las problemáticas planteadas por la sociedad y por su ambiente laboral.</w:t>
      </w:r>
    </w:p>
    <w:p w:rsidR="00716165" w:rsidRDefault="00716165" w:rsidP="00891D05">
      <w:pPr>
        <w:spacing w:after="0" w:line="240" w:lineRule="auto"/>
        <w:jc w:val="both"/>
        <w:rPr>
          <w:rFonts w:ascii="Times New Roman" w:eastAsia="Times New Roman" w:hAnsi="Times New Roman" w:cs="Times New Roman"/>
          <w:sz w:val="24"/>
          <w:szCs w:val="24"/>
          <w:lang w:val="es-ES" w:eastAsia="es-ES"/>
        </w:rPr>
      </w:pPr>
    </w:p>
    <w:p w:rsidR="00716165" w:rsidRPr="0046165C" w:rsidRDefault="00716165" w:rsidP="00891D05">
      <w:pPr>
        <w:spacing w:after="0" w:line="240" w:lineRule="auto"/>
        <w:jc w:val="both"/>
        <w:rPr>
          <w:rFonts w:ascii="Times New Roman" w:eastAsia="Times New Roman" w:hAnsi="Times New Roman" w:cs="Times New Roman"/>
          <w:sz w:val="24"/>
          <w:szCs w:val="24"/>
          <w:lang w:val="es-ES" w:eastAsia="es-ES"/>
        </w:rPr>
      </w:pPr>
      <w:r w:rsidRPr="00716165">
        <w:rPr>
          <w:rFonts w:ascii="Times New Roman" w:eastAsia="Times New Roman" w:hAnsi="Times New Roman" w:cs="Times New Roman"/>
          <w:sz w:val="24"/>
          <w:szCs w:val="24"/>
          <w:lang w:val="es-ES" w:eastAsia="es-ES"/>
        </w:rPr>
        <w:t>Por esta razón el área de matemáticas se divide en pensamientos. A continuación se explicarán como el área concibe cada uno de los pensamientos matemáticos y las competencias</w:t>
      </w:r>
      <w:r>
        <w:rPr>
          <w:rFonts w:ascii="Times New Roman" w:eastAsia="Times New Roman" w:hAnsi="Times New Roman" w:cs="Times New Roman"/>
          <w:sz w:val="24"/>
          <w:szCs w:val="24"/>
          <w:lang w:val="es-ES" w:eastAsia="es-ES"/>
        </w:rPr>
        <w:t xml:space="preserve"> dadas en sus procesos</w:t>
      </w:r>
      <w:r w:rsidRPr="00716165">
        <w:rPr>
          <w:rFonts w:ascii="Times New Roman" w:eastAsia="Times New Roman" w:hAnsi="Times New Roman" w:cs="Times New Roman"/>
          <w:sz w:val="24"/>
          <w:szCs w:val="24"/>
          <w:lang w:val="es-ES" w:eastAsia="es-ES"/>
        </w:rPr>
        <w:t>:</w:t>
      </w:r>
    </w:p>
    <w:p w:rsidR="006E7BC9" w:rsidRPr="00A230FA" w:rsidRDefault="006E7BC9" w:rsidP="00891D05">
      <w:pPr>
        <w:spacing w:after="0" w:line="240" w:lineRule="auto"/>
        <w:jc w:val="both"/>
        <w:rPr>
          <w:rFonts w:ascii="Times New Roman" w:eastAsia="Times New Roman" w:hAnsi="Times New Roman" w:cs="Times New Roman"/>
          <w:b/>
          <w:i/>
          <w:sz w:val="24"/>
          <w:szCs w:val="24"/>
          <w:lang w:val="es-ES" w:eastAsia="es-ES"/>
        </w:rPr>
      </w:pPr>
    </w:p>
    <w:p w:rsidR="009121D8" w:rsidRPr="0046165C" w:rsidRDefault="009121D8" w:rsidP="00891D05">
      <w:pPr>
        <w:pStyle w:val="Prrafodelista"/>
        <w:numPr>
          <w:ilvl w:val="0"/>
          <w:numId w:val="9"/>
        </w:numPr>
        <w:spacing w:after="0" w:line="240" w:lineRule="auto"/>
        <w:jc w:val="both"/>
        <w:rPr>
          <w:rFonts w:ascii="Times New Roman" w:eastAsia="Calibri" w:hAnsi="Times New Roman" w:cs="Times New Roman"/>
          <w:sz w:val="24"/>
          <w:szCs w:val="24"/>
        </w:rPr>
      </w:pPr>
      <w:r w:rsidRPr="00716165">
        <w:rPr>
          <w:rFonts w:ascii="Times New Roman" w:eastAsia="Calibri" w:hAnsi="Times New Roman" w:cs="Times New Roman"/>
          <w:b/>
          <w:sz w:val="24"/>
          <w:szCs w:val="24"/>
        </w:rPr>
        <w:t>Pensamiento numérico y sistemas numéricos:</w:t>
      </w:r>
      <w:r w:rsidRPr="0046165C">
        <w:rPr>
          <w:rFonts w:ascii="Times New Roman" w:eastAsia="Calibri" w:hAnsi="Times New Roman" w:cs="Times New Roman"/>
          <w:sz w:val="24"/>
          <w:szCs w:val="24"/>
        </w:rPr>
        <w:t xml:space="preserve"> Este componente del currículo procura que los estudiantes adquieran una comprensión sólida tanto de los números, las relaciones y operaciones que existen entre ellos, como de las diferentes maneras de representarla.</w:t>
      </w:r>
    </w:p>
    <w:p w:rsidR="009121D8" w:rsidRPr="009121D8" w:rsidRDefault="009121D8" w:rsidP="00891D05">
      <w:pPr>
        <w:spacing w:after="0" w:line="240" w:lineRule="auto"/>
        <w:jc w:val="both"/>
        <w:rPr>
          <w:rFonts w:ascii="Times New Roman" w:eastAsia="Calibri" w:hAnsi="Times New Roman" w:cs="Times New Roman"/>
          <w:sz w:val="24"/>
          <w:szCs w:val="24"/>
        </w:rPr>
      </w:pPr>
    </w:p>
    <w:p w:rsidR="009121D8" w:rsidRPr="0046165C" w:rsidRDefault="009121D8" w:rsidP="00891D05">
      <w:pPr>
        <w:pStyle w:val="Prrafodelista"/>
        <w:numPr>
          <w:ilvl w:val="0"/>
          <w:numId w:val="9"/>
        </w:numPr>
        <w:spacing w:after="0" w:line="240" w:lineRule="auto"/>
        <w:jc w:val="both"/>
        <w:rPr>
          <w:rFonts w:ascii="Times New Roman" w:eastAsia="Calibri" w:hAnsi="Times New Roman" w:cs="Times New Roman"/>
          <w:sz w:val="24"/>
          <w:szCs w:val="24"/>
        </w:rPr>
      </w:pPr>
      <w:r w:rsidRPr="00716165">
        <w:rPr>
          <w:rFonts w:ascii="Times New Roman" w:eastAsia="Calibri" w:hAnsi="Times New Roman" w:cs="Times New Roman"/>
          <w:b/>
          <w:sz w:val="24"/>
          <w:szCs w:val="24"/>
        </w:rPr>
        <w:t>Pensamiento espacial y sistemas geométricos:</w:t>
      </w:r>
      <w:r w:rsidRPr="0046165C">
        <w:rPr>
          <w:rFonts w:ascii="Times New Roman" w:eastAsia="Calibri" w:hAnsi="Times New Roman" w:cs="Times New Roman"/>
          <w:sz w:val="24"/>
          <w:szCs w:val="24"/>
        </w:rPr>
        <w:t xml:space="preserve"> El componente geométrico del currículo deberá permitir a los estudiantes examinar y analizar las propiedades de los espacios bidimensional y tridimensional, así como las formas y figuras geométricas que se hallan en ellos. De la misma manera, debe proveerles herramientas tales como el uso de las transformaciones, traslaciones y simetrías para analizar situaciones matemáticas. Los estudiantes deberán desarrollar la capacidad de presentar argumentos matemáticos acerca de las relaciones geométricas, además de utilizar la visualización, el razonamiento espacial y la modelación geométrica para resolver problemas.</w:t>
      </w:r>
    </w:p>
    <w:p w:rsidR="009121D8" w:rsidRPr="009121D8" w:rsidRDefault="009121D8" w:rsidP="00891D05">
      <w:pPr>
        <w:spacing w:after="0" w:line="240" w:lineRule="auto"/>
        <w:jc w:val="both"/>
        <w:rPr>
          <w:rFonts w:ascii="Times New Roman" w:eastAsia="Calibri" w:hAnsi="Times New Roman" w:cs="Times New Roman"/>
          <w:sz w:val="24"/>
          <w:szCs w:val="24"/>
        </w:rPr>
      </w:pPr>
    </w:p>
    <w:p w:rsidR="009121D8" w:rsidRPr="0046165C" w:rsidRDefault="009121D8" w:rsidP="00891D05">
      <w:pPr>
        <w:pStyle w:val="Prrafodelista"/>
        <w:numPr>
          <w:ilvl w:val="0"/>
          <w:numId w:val="9"/>
        </w:numPr>
        <w:spacing w:after="0" w:line="240" w:lineRule="auto"/>
        <w:jc w:val="both"/>
        <w:rPr>
          <w:rFonts w:ascii="Times New Roman" w:eastAsia="Calibri" w:hAnsi="Times New Roman" w:cs="Times New Roman"/>
          <w:sz w:val="24"/>
          <w:szCs w:val="24"/>
        </w:rPr>
      </w:pPr>
      <w:r w:rsidRPr="00716165">
        <w:rPr>
          <w:rFonts w:ascii="Times New Roman" w:eastAsia="Calibri" w:hAnsi="Times New Roman" w:cs="Times New Roman"/>
          <w:b/>
          <w:sz w:val="24"/>
          <w:szCs w:val="24"/>
        </w:rPr>
        <w:t>Pensamiento métrico y sistemas de medidas:</w:t>
      </w:r>
      <w:r w:rsidRPr="0046165C">
        <w:rPr>
          <w:rFonts w:ascii="Times New Roman" w:eastAsia="Calibri" w:hAnsi="Times New Roman" w:cs="Times New Roman"/>
          <w:sz w:val="24"/>
          <w:szCs w:val="24"/>
        </w:rPr>
        <w:t xml:space="preserve"> El desarrollo de este componente debe dar como resultado la comprensión, por parte del estudiante, de los atributos mesurables de los objetos y del tiempo. Así mismo, debe procurar la comprensión de los diversos sistemas, unidades y procesos de la medición.</w:t>
      </w:r>
    </w:p>
    <w:p w:rsidR="009121D8" w:rsidRPr="009121D8" w:rsidRDefault="009121D8" w:rsidP="00891D05">
      <w:pPr>
        <w:spacing w:after="0" w:line="240" w:lineRule="auto"/>
        <w:jc w:val="both"/>
        <w:rPr>
          <w:rFonts w:ascii="Times New Roman" w:eastAsia="Calibri" w:hAnsi="Times New Roman" w:cs="Times New Roman"/>
          <w:sz w:val="24"/>
          <w:szCs w:val="24"/>
        </w:rPr>
      </w:pPr>
    </w:p>
    <w:p w:rsidR="009121D8" w:rsidRPr="0046165C" w:rsidRDefault="009121D8" w:rsidP="00891D05">
      <w:pPr>
        <w:pStyle w:val="Prrafodelista"/>
        <w:numPr>
          <w:ilvl w:val="0"/>
          <w:numId w:val="9"/>
        </w:numPr>
        <w:spacing w:after="0" w:line="240" w:lineRule="auto"/>
        <w:jc w:val="both"/>
        <w:rPr>
          <w:rFonts w:ascii="Times New Roman" w:eastAsia="Calibri" w:hAnsi="Times New Roman" w:cs="Times New Roman"/>
          <w:sz w:val="24"/>
          <w:szCs w:val="24"/>
        </w:rPr>
      </w:pPr>
      <w:r w:rsidRPr="00716165">
        <w:rPr>
          <w:rFonts w:ascii="Times New Roman" w:eastAsia="Calibri" w:hAnsi="Times New Roman" w:cs="Times New Roman"/>
          <w:b/>
          <w:sz w:val="24"/>
          <w:szCs w:val="24"/>
        </w:rPr>
        <w:t>Pensamiento aleatorio y sistemas de datos:</w:t>
      </w:r>
      <w:r w:rsidRPr="0046165C">
        <w:rPr>
          <w:rFonts w:ascii="Times New Roman" w:eastAsia="Calibri" w:hAnsi="Times New Roman" w:cs="Times New Roman"/>
          <w:sz w:val="24"/>
          <w:szCs w:val="24"/>
        </w:rPr>
        <w:t xml:space="preserve"> El currículo de Matemáticas debe garantizar que los estudiantes sean capaces de plantear situaciones susceptibles de ser analizadas mediante la recolección sistemática de datos. Los estudiantes, además, deben estar en capacidad de ordenar y presentar estos datos y, en grados posteriores, seleccionar y utilizar métodos estadísticos para analizarlos y desarrollar y evaluar inferencias y predicciones a partir de ellos.</w:t>
      </w:r>
      <w:r w:rsidR="0046165C">
        <w:rPr>
          <w:rFonts w:ascii="Times New Roman" w:eastAsia="Calibri" w:hAnsi="Times New Roman" w:cs="Times New Roman"/>
          <w:sz w:val="24"/>
          <w:szCs w:val="24"/>
        </w:rPr>
        <w:t xml:space="preserve"> </w:t>
      </w:r>
      <w:r w:rsidRPr="0046165C">
        <w:rPr>
          <w:rFonts w:ascii="Times New Roman" w:eastAsia="Calibri" w:hAnsi="Times New Roman" w:cs="Times New Roman"/>
          <w:sz w:val="24"/>
          <w:szCs w:val="24"/>
        </w:rPr>
        <w:t>De igual manera, los estudiantes desarrollarán una comprensión progresiva de los conceptos fundamentales de la probabilidad.</w:t>
      </w:r>
    </w:p>
    <w:p w:rsidR="009121D8" w:rsidRPr="009121D8" w:rsidRDefault="009121D8" w:rsidP="00891D05">
      <w:pPr>
        <w:spacing w:after="0" w:line="240" w:lineRule="auto"/>
        <w:jc w:val="both"/>
        <w:rPr>
          <w:rFonts w:ascii="Times New Roman" w:eastAsia="Calibri" w:hAnsi="Times New Roman" w:cs="Times New Roman"/>
          <w:sz w:val="24"/>
          <w:szCs w:val="24"/>
        </w:rPr>
      </w:pPr>
    </w:p>
    <w:p w:rsidR="009121D8" w:rsidRPr="0046165C" w:rsidRDefault="009121D8" w:rsidP="00891D05">
      <w:pPr>
        <w:pStyle w:val="Prrafodelista"/>
        <w:numPr>
          <w:ilvl w:val="0"/>
          <w:numId w:val="9"/>
        </w:numPr>
        <w:spacing w:after="0" w:line="240" w:lineRule="auto"/>
        <w:jc w:val="both"/>
        <w:rPr>
          <w:rFonts w:ascii="Times New Roman" w:eastAsia="Calibri" w:hAnsi="Times New Roman" w:cs="Times New Roman"/>
          <w:sz w:val="24"/>
          <w:szCs w:val="24"/>
        </w:rPr>
      </w:pPr>
      <w:r w:rsidRPr="00716165">
        <w:rPr>
          <w:rFonts w:ascii="Times New Roman" w:eastAsia="Calibri" w:hAnsi="Times New Roman" w:cs="Times New Roman"/>
          <w:b/>
          <w:sz w:val="24"/>
          <w:szCs w:val="24"/>
        </w:rPr>
        <w:t>Pensamiento variacional y sistemas algebraicos y analíticos:</w:t>
      </w:r>
      <w:r w:rsidRPr="0046165C">
        <w:rPr>
          <w:rFonts w:ascii="Times New Roman" w:eastAsia="Calibri" w:hAnsi="Times New Roman" w:cs="Times New Roman"/>
          <w:sz w:val="24"/>
          <w:szCs w:val="24"/>
        </w:rPr>
        <w:t xml:space="preserve"> Este componentes del currículo tiene en cuenta una de las aplicaciones más importantes de la Matemática, el cual es la formulación de modelos matemáticos para diversos fenómenos. Por ello, este currículo debe permitir que los estudiantes adquieran progresivamente una comprensión de patrones, relaciones y funciones, así como desarrollar su capacidad de representar y analizar situaciones y estructuras matemáticas mediante símbolos algebraicos y gráficas apropiadas. Así mismo, debe desarrollar en ellos la capacidad de analizar el cambio en varios contextos y de utilizar modelos matemáticos para entender y representar relaciones cuantitativas.</w:t>
      </w:r>
    </w:p>
    <w:p w:rsidR="009121D8" w:rsidRPr="009121D8" w:rsidRDefault="009121D8" w:rsidP="00891D05">
      <w:pPr>
        <w:spacing w:after="0" w:line="240" w:lineRule="auto"/>
        <w:jc w:val="both"/>
        <w:rPr>
          <w:rFonts w:ascii="Times New Roman" w:eastAsia="Calibri" w:hAnsi="Times New Roman" w:cs="Times New Roman"/>
          <w:sz w:val="24"/>
          <w:szCs w:val="24"/>
        </w:rPr>
      </w:pPr>
    </w:p>
    <w:p w:rsidR="00A73AEB" w:rsidRDefault="00A73AEB" w:rsidP="00891D0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6165C" w:rsidRPr="0046165C" w:rsidRDefault="0046165C" w:rsidP="00891D05">
      <w:pPr>
        <w:spacing w:after="0" w:line="240" w:lineRule="auto"/>
        <w:jc w:val="both"/>
        <w:rPr>
          <w:rFonts w:ascii="Times New Roman" w:eastAsia="Calibri" w:hAnsi="Times New Roman" w:cs="Times New Roman"/>
          <w:sz w:val="24"/>
          <w:szCs w:val="24"/>
        </w:rPr>
      </w:pPr>
    </w:p>
    <w:p w:rsidR="00A230FA" w:rsidRPr="00A230FA" w:rsidRDefault="00A230FA" w:rsidP="00891D05">
      <w:pPr>
        <w:spacing w:after="0" w:line="240" w:lineRule="auto"/>
        <w:jc w:val="both"/>
        <w:rPr>
          <w:rFonts w:ascii="Arial" w:eastAsia="Calibri" w:hAnsi="Arial" w:cs="Arial"/>
          <w:b/>
          <w:sz w:val="24"/>
          <w:szCs w:val="24"/>
        </w:rPr>
      </w:pPr>
    </w:p>
    <w:p w:rsidR="00A230FA" w:rsidRPr="00214DDF" w:rsidRDefault="00A230FA" w:rsidP="00891D05">
      <w:pPr>
        <w:numPr>
          <w:ilvl w:val="0"/>
          <w:numId w:val="1"/>
        </w:numPr>
        <w:tabs>
          <w:tab w:val="num" w:pos="0"/>
        </w:tabs>
        <w:spacing w:after="0" w:line="240" w:lineRule="auto"/>
        <w:ind w:left="426" w:hanging="426"/>
        <w:jc w:val="both"/>
        <w:rPr>
          <w:rFonts w:ascii="Times New Roman" w:eastAsia="Times New Roman" w:hAnsi="Times New Roman" w:cs="Times New Roman"/>
          <w:b/>
          <w:sz w:val="24"/>
          <w:szCs w:val="24"/>
          <w:lang w:val="es-MX" w:eastAsia="es-ES"/>
        </w:rPr>
      </w:pPr>
      <w:r w:rsidRPr="00214DDF">
        <w:rPr>
          <w:rFonts w:ascii="Times New Roman" w:eastAsia="Times New Roman" w:hAnsi="Times New Roman" w:cs="Times New Roman"/>
          <w:b/>
          <w:sz w:val="24"/>
          <w:szCs w:val="24"/>
          <w:lang w:val="es-MX" w:eastAsia="es-ES"/>
        </w:rPr>
        <w:t>Integración de proyectos</w:t>
      </w:r>
    </w:p>
    <w:p w:rsidR="00AD4B27" w:rsidRPr="00A230FA" w:rsidRDefault="00AD4B27" w:rsidP="00891D05">
      <w:pPr>
        <w:spacing w:after="0" w:line="240" w:lineRule="auto"/>
        <w:ind w:left="426"/>
        <w:jc w:val="both"/>
        <w:rPr>
          <w:rFonts w:ascii="Arial" w:eastAsia="Times New Roman" w:hAnsi="Arial" w:cs="Arial"/>
          <w:b/>
          <w:sz w:val="24"/>
          <w:szCs w:val="24"/>
          <w:lang w:val="es-MX" w:eastAsia="es-ES"/>
        </w:rPr>
      </w:pPr>
    </w:p>
    <w:p w:rsidR="00AD4B27" w:rsidRPr="00AD4B27" w:rsidRDefault="00AD4B27" w:rsidP="00891D05">
      <w:pPr>
        <w:spacing w:line="240" w:lineRule="auto"/>
        <w:jc w:val="both"/>
        <w:rPr>
          <w:rFonts w:ascii="Times New Roman" w:eastAsia="Times New Roman" w:hAnsi="Times New Roman" w:cs="Times New Roman"/>
          <w:sz w:val="24"/>
          <w:szCs w:val="24"/>
          <w:lang w:val="es-ES" w:eastAsia="es-ES"/>
        </w:rPr>
      </w:pPr>
      <w:r w:rsidRPr="00AD4B27">
        <w:rPr>
          <w:rFonts w:ascii="Times New Roman" w:eastAsia="Times New Roman" w:hAnsi="Times New Roman" w:cs="Times New Roman"/>
          <w:sz w:val="24"/>
          <w:szCs w:val="24"/>
          <w:lang w:val="es-ES" w:eastAsia="es-ES"/>
        </w:rPr>
        <w:t>El proyecto que se integra al área de matemáticas directamente es la feria de la ciencia</w:t>
      </w:r>
      <w:r>
        <w:rPr>
          <w:rFonts w:ascii="Times New Roman" w:eastAsia="Times New Roman" w:hAnsi="Times New Roman" w:cs="Times New Roman"/>
          <w:sz w:val="24"/>
          <w:szCs w:val="24"/>
          <w:lang w:val="es-ES" w:eastAsia="es-ES"/>
        </w:rPr>
        <w:t xml:space="preserve"> y la creatividad, cuyo objetivo general de este proyecto es p</w:t>
      </w:r>
      <w:r w:rsidRPr="00AD4B27">
        <w:rPr>
          <w:rFonts w:ascii="Times New Roman" w:eastAsia="Times New Roman" w:hAnsi="Times New Roman" w:cs="Times New Roman"/>
          <w:sz w:val="24"/>
          <w:szCs w:val="24"/>
          <w:lang w:val="es-ES" w:eastAsia="es-ES"/>
        </w:rPr>
        <w:t>romover espacios de enseñanza y</w:t>
      </w:r>
      <w:r>
        <w:rPr>
          <w:rFonts w:ascii="Times New Roman" w:eastAsia="Times New Roman" w:hAnsi="Times New Roman" w:cs="Times New Roman"/>
          <w:sz w:val="24"/>
          <w:szCs w:val="24"/>
          <w:lang w:val="es-ES" w:eastAsia="es-ES"/>
        </w:rPr>
        <w:t xml:space="preserve"> aprendizaje en los estudiantes </w:t>
      </w:r>
      <w:r w:rsidRPr="00AD4B27">
        <w:rPr>
          <w:rFonts w:ascii="Times New Roman" w:eastAsia="Times New Roman" w:hAnsi="Times New Roman" w:cs="Times New Roman"/>
          <w:sz w:val="24"/>
          <w:szCs w:val="24"/>
          <w:lang w:val="es-ES" w:eastAsia="es-ES"/>
        </w:rPr>
        <w:t>que permitan acerca</w:t>
      </w:r>
      <w:r>
        <w:rPr>
          <w:rFonts w:ascii="Times New Roman" w:eastAsia="Times New Roman" w:hAnsi="Times New Roman" w:cs="Times New Roman"/>
          <w:sz w:val="24"/>
          <w:szCs w:val="24"/>
          <w:lang w:val="es-ES" w:eastAsia="es-ES"/>
        </w:rPr>
        <w:t>r</w:t>
      </w:r>
      <w:r w:rsidRPr="00AD4B27">
        <w:rPr>
          <w:rFonts w:ascii="Times New Roman" w:eastAsia="Times New Roman" w:hAnsi="Times New Roman" w:cs="Times New Roman"/>
          <w:sz w:val="24"/>
          <w:szCs w:val="24"/>
          <w:lang w:val="es-ES" w:eastAsia="es-ES"/>
        </w:rPr>
        <w:t>se al conocimiento y a la cultura científica a través de actividades desencadenantes de preguntas de investigación que lleven a la realización de proyectos que generen algún impacto sobre su vida.</w:t>
      </w:r>
      <w:r>
        <w:rPr>
          <w:rFonts w:ascii="Times New Roman" w:eastAsia="Times New Roman" w:hAnsi="Times New Roman" w:cs="Times New Roman"/>
          <w:sz w:val="24"/>
          <w:szCs w:val="24"/>
          <w:lang w:val="es-ES" w:eastAsia="es-ES"/>
        </w:rPr>
        <w:t xml:space="preserve"> El proyecto también cuenta con unos objetivos específicos: </w:t>
      </w:r>
    </w:p>
    <w:p w:rsidR="00AD4B27" w:rsidRPr="00AD4B27" w:rsidRDefault="00AD4B27" w:rsidP="00891D05">
      <w:pPr>
        <w:pStyle w:val="Prrafodelista"/>
        <w:numPr>
          <w:ilvl w:val="0"/>
          <w:numId w:val="17"/>
        </w:numPr>
        <w:spacing w:line="240" w:lineRule="auto"/>
        <w:rPr>
          <w:rFonts w:ascii="Times New Roman" w:eastAsia="Times New Roman" w:hAnsi="Times New Roman" w:cs="Times New Roman"/>
          <w:sz w:val="24"/>
          <w:szCs w:val="24"/>
          <w:lang w:eastAsia="es-ES"/>
        </w:rPr>
      </w:pPr>
      <w:r w:rsidRPr="00AD4B27">
        <w:rPr>
          <w:rFonts w:ascii="Times New Roman" w:eastAsia="Times New Roman" w:hAnsi="Times New Roman" w:cs="Times New Roman"/>
          <w:sz w:val="24"/>
          <w:szCs w:val="24"/>
          <w:lang w:eastAsia="es-ES"/>
        </w:rPr>
        <w:t>Enriquecer la formación académica de los estudiantes y docentes participantes.</w:t>
      </w:r>
    </w:p>
    <w:p w:rsidR="00AD4B27" w:rsidRPr="00AD4B27" w:rsidRDefault="00AD4B27" w:rsidP="00891D05">
      <w:pPr>
        <w:pStyle w:val="Prrafodelista"/>
        <w:numPr>
          <w:ilvl w:val="0"/>
          <w:numId w:val="17"/>
        </w:numPr>
        <w:spacing w:line="240" w:lineRule="auto"/>
        <w:rPr>
          <w:rFonts w:ascii="Times New Roman" w:eastAsia="Times New Roman" w:hAnsi="Times New Roman" w:cs="Times New Roman"/>
          <w:sz w:val="24"/>
          <w:szCs w:val="24"/>
          <w:lang w:eastAsia="es-ES"/>
        </w:rPr>
      </w:pPr>
      <w:r w:rsidRPr="00AD4B27">
        <w:rPr>
          <w:rFonts w:ascii="Times New Roman" w:eastAsia="Times New Roman" w:hAnsi="Times New Roman" w:cs="Times New Roman"/>
          <w:sz w:val="24"/>
          <w:szCs w:val="24"/>
          <w:lang w:eastAsia="es-ES"/>
        </w:rPr>
        <w:t xml:space="preserve">Promover el talento artístico y cultural de los estudiantes hacia las ciencias. </w:t>
      </w:r>
    </w:p>
    <w:p w:rsidR="00AD4B27" w:rsidRDefault="00AD4B27" w:rsidP="00891D05">
      <w:pPr>
        <w:pStyle w:val="Prrafodelista"/>
        <w:numPr>
          <w:ilvl w:val="0"/>
          <w:numId w:val="17"/>
        </w:numPr>
        <w:spacing w:line="240" w:lineRule="auto"/>
        <w:rPr>
          <w:rFonts w:ascii="Times New Roman" w:eastAsia="Times New Roman" w:hAnsi="Times New Roman" w:cs="Times New Roman"/>
          <w:sz w:val="24"/>
          <w:szCs w:val="24"/>
          <w:lang w:eastAsia="es-ES"/>
        </w:rPr>
      </w:pPr>
      <w:r w:rsidRPr="00AD4B27">
        <w:rPr>
          <w:rFonts w:ascii="Times New Roman" w:eastAsia="Times New Roman" w:hAnsi="Times New Roman" w:cs="Times New Roman"/>
          <w:sz w:val="24"/>
          <w:szCs w:val="24"/>
          <w:lang w:eastAsia="es-ES"/>
        </w:rPr>
        <w:t>Difundir el trabajo de investigación escolar de nuestros estudiantes  y docentes en otros espacios académicos de la ciudad.</w:t>
      </w:r>
    </w:p>
    <w:p w:rsidR="00A73AEB" w:rsidRPr="00AD4B27" w:rsidRDefault="00A73AEB" w:rsidP="00891D05">
      <w:pPr>
        <w:spacing w:line="240" w:lineRule="auto"/>
        <w:rPr>
          <w:rFonts w:ascii="Times New Roman" w:eastAsia="Times New Roman" w:hAnsi="Times New Roman" w:cs="Times New Roman"/>
          <w:sz w:val="24"/>
          <w:szCs w:val="24"/>
          <w:lang w:eastAsia="es-ES"/>
        </w:rPr>
      </w:pPr>
      <w:r w:rsidRPr="00AD4B27">
        <w:rPr>
          <w:rFonts w:ascii="Times New Roman" w:eastAsia="Times New Roman" w:hAnsi="Times New Roman" w:cs="Times New Roman"/>
          <w:sz w:val="24"/>
          <w:szCs w:val="24"/>
          <w:lang w:eastAsia="es-ES"/>
        </w:rPr>
        <w:br w:type="page"/>
      </w:r>
    </w:p>
    <w:p w:rsidR="00A230FA" w:rsidRPr="00A230FA" w:rsidRDefault="00A230FA" w:rsidP="00891D05">
      <w:pPr>
        <w:spacing w:after="0" w:line="240" w:lineRule="auto"/>
        <w:jc w:val="both"/>
        <w:rPr>
          <w:rFonts w:ascii="Arial" w:eastAsia="Times New Roman" w:hAnsi="Arial" w:cs="Arial"/>
          <w:b/>
          <w:sz w:val="24"/>
          <w:szCs w:val="24"/>
          <w:lang w:val="es-ES" w:eastAsia="es-ES"/>
        </w:rPr>
      </w:pPr>
    </w:p>
    <w:p w:rsidR="00A230FA" w:rsidRDefault="00A230FA" w:rsidP="00891D05">
      <w:pPr>
        <w:numPr>
          <w:ilvl w:val="0"/>
          <w:numId w:val="1"/>
        </w:numPr>
        <w:tabs>
          <w:tab w:val="num" w:pos="0"/>
        </w:tabs>
        <w:spacing w:after="0" w:line="240" w:lineRule="auto"/>
        <w:ind w:left="426" w:hanging="426"/>
        <w:jc w:val="both"/>
        <w:rPr>
          <w:rFonts w:ascii="Arial" w:eastAsia="Times New Roman" w:hAnsi="Arial" w:cs="Arial"/>
          <w:b/>
          <w:sz w:val="24"/>
          <w:szCs w:val="24"/>
          <w:lang w:val="es-MX" w:eastAsia="es-ES"/>
        </w:rPr>
      </w:pPr>
      <w:r w:rsidRPr="00A230FA">
        <w:rPr>
          <w:rFonts w:ascii="Arial" w:eastAsia="Times New Roman" w:hAnsi="Arial" w:cs="Arial"/>
          <w:b/>
          <w:sz w:val="24"/>
          <w:szCs w:val="24"/>
          <w:lang w:val="es-MX" w:eastAsia="es-ES"/>
        </w:rPr>
        <w:t>Objetivos</w:t>
      </w:r>
    </w:p>
    <w:p w:rsidR="00AD4B27" w:rsidRPr="00A230FA" w:rsidRDefault="00AD4B27" w:rsidP="00891D05">
      <w:pPr>
        <w:spacing w:after="0" w:line="240" w:lineRule="auto"/>
        <w:ind w:left="426"/>
        <w:jc w:val="both"/>
        <w:rPr>
          <w:rFonts w:ascii="Arial" w:eastAsia="Times New Roman" w:hAnsi="Arial" w:cs="Arial"/>
          <w:b/>
          <w:sz w:val="24"/>
          <w:szCs w:val="24"/>
          <w:lang w:val="es-MX" w:eastAsia="es-ES"/>
        </w:rPr>
      </w:pPr>
    </w:p>
    <w:p w:rsidR="00A230FA" w:rsidRDefault="00AD4B27" w:rsidP="00891D05">
      <w:pPr>
        <w:spacing w:after="0" w:line="240" w:lineRule="auto"/>
        <w:ind w:left="426"/>
        <w:jc w:val="both"/>
        <w:rPr>
          <w:rFonts w:ascii="Arial" w:eastAsia="Times New Roman" w:hAnsi="Arial" w:cs="Arial"/>
          <w:b/>
          <w:sz w:val="24"/>
          <w:szCs w:val="24"/>
          <w:lang w:val="es-MX" w:eastAsia="es-ES"/>
        </w:rPr>
      </w:pPr>
      <w:r>
        <w:rPr>
          <w:rFonts w:ascii="Arial" w:eastAsia="Times New Roman" w:hAnsi="Arial" w:cs="Arial"/>
          <w:b/>
          <w:sz w:val="24"/>
          <w:szCs w:val="24"/>
          <w:lang w:val="es-MX" w:eastAsia="es-ES"/>
        </w:rPr>
        <w:t xml:space="preserve">7.1 </w:t>
      </w:r>
      <w:r w:rsidR="00A230FA" w:rsidRPr="00A230FA">
        <w:rPr>
          <w:rFonts w:ascii="Arial" w:eastAsia="Times New Roman" w:hAnsi="Arial" w:cs="Arial"/>
          <w:b/>
          <w:sz w:val="24"/>
          <w:szCs w:val="24"/>
          <w:lang w:val="es-MX" w:eastAsia="es-ES"/>
        </w:rPr>
        <w:t>GENERAL DEL ÁREA:</w:t>
      </w:r>
    </w:p>
    <w:p w:rsidR="00AD4B27" w:rsidRDefault="00AD4B27" w:rsidP="00891D05">
      <w:pPr>
        <w:spacing w:after="0" w:line="240" w:lineRule="auto"/>
        <w:ind w:left="426"/>
        <w:jc w:val="both"/>
        <w:rPr>
          <w:rFonts w:ascii="Arial" w:eastAsia="Times New Roman" w:hAnsi="Arial" w:cs="Arial"/>
          <w:b/>
          <w:sz w:val="24"/>
          <w:szCs w:val="24"/>
          <w:lang w:val="es-MX" w:eastAsia="es-ES"/>
        </w:rPr>
      </w:pPr>
    </w:p>
    <w:p w:rsidR="00AD4B27" w:rsidRPr="00A230FA" w:rsidRDefault="00AD4B27" w:rsidP="00891D05">
      <w:pPr>
        <w:spacing w:after="0" w:line="240" w:lineRule="auto"/>
        <w:ind w:left="426"/>
        <w:jc w:val="both"/>
        <w:rPr>
          <w:rFonts w:ascii="Times New Roman" w:eastAsia="Times New Roman" w:hAnsi="Times New Roman" w:cs="Times New Roman"/>
          <w:sz w:val="24"/>
          <w:szCs w:val="24"/>
          <w:lang w:val="es-MX" w:eastAsia="es-ES"/>
        </w:rPr>
      </w:pPr>
      <w:r w:rsidRPr="00AD4B27">
        <w:rPr>
          <w:rFonts w:ascii="Times New Roman" w:eastAsia="Times New Roman" w:hAnsi="Times New Roman" w:cs="Times New Roman"/>
          <w:sz w:val="24"/>
          <w:szCs w:val="24"/>
          <w:lang w:val="es-MX" w:eastAsia="es-ES"/>
        </w:rPr>
        <w:t>Formar estudiantes competentes para  aplicar las matemáticas a nivel cotidiano y en los campos de la ciencia y la tecnología mediante el planteamiento y la solución de situaciones problema como estrategia didáctica para la presentación,  apropiación de conocimientos y pensamientos matemáticos que permita interpretar y valorar la información de su entorno por medio de la generalización y la modelación para la toma de decisiones</w:t>
      </w:r>
      <w:r w:rsidR="00214DDF">
        <w:rPr>
          <w:rFonts w:ascii="Times New Roman" w:eastAsia="Times New Roman" w:hAnsi="Times New Roman" w:cs="Times New Roman"/>
          <w:sz w:val="24"/>
          <w:szCs w:val="24"/>
          <w:lang w:val="es-MX" w:eastAsia="es-ES"/>
        </w:rPr>
        <w:t xml:space="preserve"> y el desarrollo de sus competencias</w:t>
      </w:r>
      <w:r w:rsidRPr="00AD4B27">
        <w:rPr>
          <w:rFonts w:ascii="Times New Roman" w:eastAsia="Times New Roman" w:hAnsi="Times New Roman" w:cs="Times New Roman"/>
          <w:sz w:val="24"/>
          <w:szCs w:val="24"/>
          <w:lang w:val="es-MX" w:eastAsia="es-ES"/>
        </w:rPr>
        <w:t>.</w:t>
      </w:r>
    </w:p>
    <w:p w:rsidR="00A230FA" w:rsidRPr="00A230FA" w:rsidRDefault="00A230FA" w:rsidP="00891D05">
      <w:pPr>
        <w:spacing w:after="0" w:line="240" w:lineRule="auto"/>
        <w:ind w:left="426"/>
        <w:jc w:val="both"/>
        <w:rPr>
          <w:rFonts w:ascii="Arial" w:eastAsia="Times New Roman" w:hAnsi="Arial" w:cs="Arial"/>
          <w:b/>
          <w:sz w:val="24"/>
          <w:szCs w:val="24"/>
          <w:lang w:val="es-MX" w:eastAsia="es-ES"/>
        </w:rPr>
      </w:pPr>
    </w:p>
    <w:p w:rsidR="00A230FA" w:rsidRDefault="00AD4B27" w:rsidP="00891D05">
      <w:pPr>
        <w:spacing w:after="0" w:line="240" w:lineRule="auto"/>
        <w:ind w:left="426"/>
        <w:jc w:val="both"/>
        <w:rPr>
          <w:rFonts w:ascii="Arial" w:eastAsia="Times New Roman" w:hAnsi="Arial" w:cs="Arial"/>
          <w:b/>
          <w:sz w:val="24"/>
          <w:szCs w:val="24"/>
          <w:lang w:val="es-MX" w:eastAsia="es-ES"/>
        </w:rPr>
      </w:pPr>
      <w:r>
        <w:rPr>
          <w:rFonts w:ascii="Arial" w:eastAsia="Times New Roman" w:hAnsi="Arial" w:cs="Arial"/>
          <w:b/>
          <w:sz w:val="24"/>
          <w:szCs w:val="24"/>
          <w:lang w:val="es-MX" w:eastAsia="es-ES"/>
        </w:rPr>
        <w:t xml:space="preserve">7.2 </w:t>
      </w:r>
      <w:r w:rsidR="00A230FA" w:rsidRPr="00A230FA">
        <w:rPr>
          <w:rFonts w:ascii="Arial" w:eastAsia="Times New Roman" w:hAnsi="Arial" w:cs="Arial"/>
          <w:b/>
          <w:sz w:val="24"/>
          <w:szCs w:val="24"/>
          <w:lang w:val="es-MX" w:eastAsia="es-ES"/>
        </w:rPr>
        <w:t>OBJETIVOS POR NIVEL:</w:t>
      </w:r>
      <w:bookmarkStart w:id="0" w:name="_GoBack"/>
      <w:bookmarkEnd w:id="0"/>
    </w:p>
    <w:p w:rsidR="00AD4B27" w:rsidRPr="00A230FA" w:rsidRDefault="00AD4B27" w:rsidP="00891D05">
      <w:pPr>
        <w:spacing w:after="0" w:line="240" w:lineRule="auto"/>
        <w:ind w:left="426"/>
        <w:jc w:val="both"/>
        <w:rPr>
          <w:rFonts w:ascii="Arial" w:eastAsia="Times New Roman" w:hAnsi="Arial" w:cs="Arial"/>
          <w:b/>
          <w:sz w:val="24"/>
          <w:szCs w:val="24"/>
          <w:lang w:val="es-MX" w:eastAsia="es-ES"/>
        </w:rPr>
      </w:pPr>
    </w:p>
    <w:tbl>
      <w:tblPr>
        <w:tblStyle w:val="Tablaconcuadrcula"/>
        <w:tblW w:w="9322" w:type="dxa"/>
        <w:tblLook w:val="01E0" w:firstRow="1" w:lastRow="1" w:firstColumn="1" w:lastColumn="1" w:noHBand="0" w:noVBand="0"/>
      </w:tblPr>
      <w:tblGrid>
        <w:gridCol w:w="1526"/>
        <w:gridCol w:w="7796"/>
      </w:tblGrid>
      <w:tr w:rsidR="00A230FA" w:rsidRPr="00A230FA" w:rsidTr="00AD4B27">
        <w:tc>
          <w:tcPr>
            <w:tcW w:w="1526" w:type="dxa"/>
          </w:tcPr>
          <w:p w:rsidR="00A230FA" w:rsidRPr="00A230FA" w:rsidRDefault="00A230FA" w:rsidP="00891D05">
            <w:pPr>
              <w:jc w:val="center"/>
              <w:rPr>
                <w:rFonts w:ascii="Arial" w:hAnsi="Arial" w:cs="Arial"/>
                <w:b/>
                <w:sz w:val="24"/>
                <w:szCs w:val="24"/>
                <w:lang w:eastAsia="es-ES"/>
              </w:rPr>
            </w:pPr>
          </w:p>
          <w:p w:rsidR="00A230FA" w:rsidRPr="00A230FA" w:rsidRDefault="00A230FA" w:rsidP="00891D05">
            <w:pPr>
              <w:jc w:val="center"/>
              <w:rPr>
                <w:rFonts w:ascii="Arial" w:hAnsi="Arial" w:cs="Arial"/>
                <w:b/>
                <w:sz w:val="24"/>
                <w:szCs w:val="24"/>
                <w:lang w:eastAsia="es-ES"/>
              </w:rPr>
            </w:pPr>
            <w:r w:rsidRPr="00A230FA">
              <w:rPr>
                <w:rFonts w:ascii="Arial" w:hAnsi="Arial" w:cs="Arial"/>
                <w:b/>
                <w:sz w:val="24"/>
                <w:szCs w:val="24"/>
                <w:lang w:eastAsia="es-ES"/>
              </w:rPr>
              <w:t>NIVEL</w:t>
            </w:r>
          </w:p>
        </w:tc>
        <w:tc>
          <w:tcPr>
            <w:tcW w:w="7796" w:type="dxa"/>
          </w:tcPr>
          <w:p w:rsidR="00A230FA" w:rsidRPr="00A230FA" w:rsidRDefault="00A230FA" w:rsidP="00891D05">
            <w:pPr>
              <w:jc w:val="both"/>
              <w:rPr>
                <w:rFonts w:ascii="Arial" w:hAnsi="Arial" w:cs="Arial"/>
                <w:b/>
                <w:sz w:val="24"/>
                <w:szCs w:val="24"/>
                <w:lang w:eastAsia="es-ES"/>
              </w:rPr>
            </w:pPr>
          </w:p>
          <w:p w:rsidR="00A230FA" w:rsidRPr="00A230FA" w:rsidRDefault="00A230FA" w:rsidP="00891D05">
            <w:pPr>
              <w:jc w:val="center"/>
              <w:rPr>
                <w:rFonts w:ascii="Arial" w:hAnsi="Arial" w:cs="Arial"/>
                <w:b/>
                <w:sz w:val="24"/>
                <w:szCs w:val="24"/>
                <w:lang w:eastAsia="es-ES"/>
              </w:rPr>
            </w:pPr>
            <w:r w:rsidRPr="00A230FA">
              <w:rPr>
                <w:rFonts w:ascii="Arial" w:hAnsi="Arial" w:cs="Arial"/>
                <w:b/>
                <w:sz w:val="24"/>
                <w:szCs w:val="24"/>
                <w:lang w:eastAsia="es-ES"/>
              </w:rPr>
              <w:t>OBJETIVOS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PRIMERO A TERCERO</w:t>
            </w:r>
          </w:p>
        </w:tc>
        <w:tc>
          <w:tcPr>
            <w:tcW w:w="7796" w:type="dxa"/>
          </w:tcPr>
          <w:p w:rsidR="00A230FA" w:rsidRPr="00A230FA" w:rsidRDefault="00AD4B27" w:rsidP="00891D05">
            <w:pPr>
              <w:jc w:val="both"/>
              <w:rPr>
                <w:rFonts w:ascii="Arial" w:hAnsi="Arial" w:cs="Arial"/>
                <w:lang w:eastAsia="es-ES"/>
              </w:rPr>
            </w:pPr>
            <w:r w:rsidRPr="00AD4B27">
              <w:rPr>
                <w:rFonts w:ascii="Arial" w:hAnsi="Arial" w:cs="Arial"/>
                <w:lang w:eastAsia="es-ES"/>
              </w:rPr>
              <w:t>Operar  e implementar en situaciones los números naturales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CUARTO A QUINTO</w:t>
            </w:r>
          </w:p>
        </w:tc>
        <w:tc>
          <w:tcPr>
            <w:tcW w:w="7796" w:type="dxa"/>
          </w:tcPr>
          <w:p w:rsidR="00A230FA" w:rsidRPr="00A230FA" w:rsidRDefault="00AD4B27" w:rsidP="00891D05">
            <w:pPr>
              <w:jc w:val="both"/>
              <w:rPr>
                <w:rFonts w:ascii="Arial" w:hAnsi="Arial" w:cs="Arial"/>
                <w:lang w:val="es-ES" w:eastAsia="es-ES"/>
              </w:rPr>
            </w:pPr>
            <w:r w:rsidRPr="00AD4B27">
              <w:rPr>
                <w:rFonts w:ascii="Arial" w:hAnsi="Arial" w:cs="Arial"/>
                <w:lang w:val="es-ES" w:eastAsia="es-ES"/>
              </w:rPr>
              <w:t xml:space="preserve">Operar  e implementar en situaciones los números </w:t>
            </w:r>
            <w:r>
              <w:rPr>
                <w:rFonts w:ascii="Arial" w:hAnsi="Arial" w:cs="Arial"/>
                <w:lang w:val="es-ES" w:eastAsia="es-ES"/>
              </w:rPr>
              <w:t>fraccionarios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SEXTO A SEPTIMO</w:t>
            </w:r>
          </w:p>
        </w:tc>
        <w:tc>
          <w:tcPr>
            <w:tcW w:w="7796" w:type="dxa"/>
          </w:tcPr>
          <w:p w:rsidR="00A230FA" w:rsidRPr="00A230FA" w:rsidRDefault="00AD4B27" w:rsidP="00891D05">
            <w:pPr>
              <w:jc w:val="both"/>
              <w:rPr>
                <w:rFonts w:ascii="Arial" w:hAnsi="Arial" w:cs="Arial"/>
                <w:lang w:val="es-ES" w:eastAsia="es-ES"/>
              </w:rPr>
            </w:pPr>
            <w:r w:rsidRPr="00AD4B27">
              <w:rPr>
                <w:rFonts w:ascii="Arial" w:hAnsi="Arial" w:cs="Arial"/>
                <w:lang w:val="es-ES" w:eastAsia="es-ES"/>
              </w:rPr>
              <w:t>Operar  e implementar en situaciones los números racionales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OCTAVO A NOVENO</w:t>
            </w:r>
          </w:p>
        </w:tc>
        <w:tc>
          <w:tcPr>
            <w:tcW w:w="7796" w:type="dxa"/>
          </w:tcPr>
          <w:p w:rsidR="00A230FA" w:rsidRPr="00A230FA" w:rsidRDefault="00AD4B27" w:rsidP="00891D05">
            <w:pPr>
              <w:jc w:val="both"/>
              <w:rPr>
                <w:rFonts w:ascii="Arial" w:hAnsi="Arial" w:cs="Arial"/>
                <w:lang w:val="es-ES" w:eastAsia="es-ES"/>
              </w:rPr>
            </w:pPr>
            <w:r>
              <w:rPr>
                <w:rFonts w:ascii="Arial" w:hAnsi="Arial" w:cs="Arial"/>
                <w:lang w:val="es-ES" w:eastAsia="es-ES"/>
              </w:rPr>
              <w:t>Modelar</w:t>
            </w:r>
            <w:r w:rsidRPr="00AD4B27">
              <w:rPr>
                <w:rFonts w:ascii="Arial" w:hAnsi="Arial" w:cs="Arial"/>
                <w:lang w:val="es-ES" w:eastAsia="es-ES"/>
              </w:rPr>
              <w:t xml:space="preserve"> situaciones </w:t>
            </w:r>
            <w:r>
              <w:rPr>
                <w:rFonts w:ascii="Arial" w:hAnsi="Arial" w:cs="Arial"/>
                <w:lang w:val="es-ES" w:eastAsia="es-ES"/>
              </w:rPr>
              <w:t>que impliquen el uso de variables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DECIMO A UNDECIMO</w:t>
            </w:r>
          </w:p>
        </w:tc>
        <w:tc>
          <w:tcPr>
            <w:tcW w:w="7796" w:type="dxa"/>
          </w:tcPr>
          <w:p w:rsidR="00A230FA" w:rsidRPr="00A230FA" w:rsidRDefault="00677783" w:rsidP="00891D05">
            <w:pPr>
              <w:jc w:val="both"/>
              <w:rPr>
                <w:rFonts w:ascii="Arial" w:hAnsi="Arial" w:cs="Arial"/>
                <w:lang w:eastAsia="es-ES"/>
              </w:rPr>
            </w:pPr>
            <w:r w:rsidRPr="00677783">
              <w:rPr>
                <w:rFonts w:ascii="Arial" w:hAnsi="Arial" w:cs="Arial"/>
                <w:lang w:eastAsia="es-ES"/>
              </w:rPr>
              <w:t xml:space="preserve">Modelar situaciones que impliquen el uso </w:t>
            </w:r>
            <w:r>
              <w:rPr>
                <w:rFonts w:ascii="Arial" w:hAnsi="Arial" w:cs="Arial"/>
                <w:lang w:eastAsia="es-ES"/>
              </w:rPr>
              <w:t>de funciones matemáticas</w:t>
            </w:r>
          </w:p>
        </w:tc>
      </w:tr>
    </w:tbl>
    <w:p w:rsidR="00A230FA" w:rsidRPr="00A230FA" w:rsidRDefault="00A230FA" w:rsidP="00891D05">
      <w:pPr>
        <w:spacing w:after="0" w:line="240" w:lineRule="auto"/>
        <w:ind w:left="426"/>
        <w:jc w:val="both"/>
        <w:rPr>
          <w:rFonts w:ascii="Arial" w:eastAsia="Times New Roman" w:hAnsi="Arial" w:cs="Arial"/>
          <w:b/>
          <w:sz w:val="24"/>
          <w:szCs w:val="24"/>
          <w:lang w:val="es-MX" w:eastAsia="es-ES"/>
        </w:rPr>
      </w:pPr>
    </w:p>
    <w:p w:rsidR="00A230FA" w:rsidRDefault="00AD4B27" w:rsidP="00891D05">
      <w:pPr>
        <w:spacing w:after="0" w:line="240" w:lineRule="auto"/>
        <w:ind w:left="426"/>
        <w:jc w:val="both"/>
        <w:rPr>
          <w:rFonts w:ascii="Arial" w:eastAsia="Times New Roman" w:hAnsi="Arial" w:cs="Arial"/>
          <w:b/>
          <w:sz w:val="24"/>
          <w:szCs w:val="24"/>
          <w:lang w:val="es-MX" w:eastAsia="es-ES"/>
        </w:rPr>
      </w:pPr>
      <w:r>
        <w:rPr>
          <w:rFonts w:ascii="Arial" w:eastAsia="Times New Roman" w:hAnsi="Arial" w:cs="Arial"/>
          <w:b/>
          <w:sz w:val="24"/>
          <w:szCs w:val="24"/>
          <w:lang w:val="es-MX" w:eastAsia="es-ES"/>
        </w:rPr>
        <w:t xml:space="preserve">7.3 </w:t>
      </w:r>
      <w:r w:rsidR="00A230FA" w:rsidRPr="00A230FA">
        <w:rPr>
          <w:rFonts w:ascii="Arial" w:eastAsia="Times New Roman" w:hAnsi="Arial" w:cs="Arial"/>
          <w:b/>
          <w:sz w:val="24"/>
          <w:szCs w:val="24"/>
          <w:lang w:val="es-MX" w:eastAsia="es-ES"/>
        </w:rPr>
        <w:t>ESPECÍFICOS POR GRADO:</w:t>
      </w:r>
    </w:p>
    <w:p w:rsidR="00677783" w:rsidRPr="00A230FA" w:rsidRDefault="00677783" w:rsidP="00891D05">
      <w:pPr>
        <w:spacing w:after="0" w:line="240" w:lineRule="auto"/>
        <w:ind w:left="426"/>
        <w:jc w:val="both"/>
        <w:rPr>
          <w:rFonts w:ascii="Arial" w:eastAsia="Times New Roman" w:hAnsi="Arial" w:cs="Arial"/>
          <w:b/>
          <w:sz w:val="24"/>
          <w:szCs w:val="24"/>
          <w:lang w:val="es-MX" w:eastAsia="es-ES"/>
        </w:rPr>
      </w:pPr>
    </w:p>
    <w:tbl>
      <w:tblPr>
        <w:tblStyle w:val="Tablaconcuadrcula1"/>
        <w:tblW w:w="9322" w:type="dxa"/>
        <w:tblLook w:val="01E0" w:firstRow="1" w:lastRow="1" w:firstColumn="1" w:lastColumn="1" w:noHBand="0" w:noVBand="0"/>
      </w:tblPr>
      <w:tblGrid>
        <w:gridCol w:w="2088"/>
        <w:gridCol w:w="7234"/>
      </w:tblGrid>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p>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GRADO</w:t>
            </w:r>
          </w:p>
        </w:tc>
        <w:tc>
          <w:tcPr>
            <w:tcW w:w="7234" w:type="dxa"/>
          </w:tcPr>
          <w:p w:rsidR="002F1C51" w:rsidRPr="002F1C51" w:rsidRDefault="002F1C51" w:rsidP="00891D05">
            <w:pPr>
              <w:jc w:val="center"/>
              <w:rPr>
                <w:rFonts w:ascii="Arial" w:hAnsi="Arial" w:cs="Arial"/>
                <w:b/>
                <w:sz w:val="24"/>
                <w:szCs w:val="24"/>
                <w:lang w:eastAsia="es-ES"/>
              </w:rPr>
            </w:pPr>
          </w:p>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OBJETIVOS</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PRIMERO</w:t>
            </w:r>
          </w:p>
        </w:tc>
        <w:tc>
          <w:tcPr>
            <w:tcW w:w="7234" w:type="dxa"/>
          </w:tcPr>
          <w:p w:rsidR="002F1C51" w:rsidRPr="002F1C51" w:rsidRDefault="002F1C51" w:rsidP="00891D05">
            <w:pPr>
              <w:jc w:val="both"/>
              <w:rPr>
                <w:rFonts w:ascii="Arial" w:hAnsi="Arial" w:cs="Arial"/>
                <w:sz w:val="24"/>
                <w:szCs w:val="24"/>
                <w:lang w:eastAsia="es-ES"/>
              </w:rPr>
            </w:pPr>
            <w:r w:rsidRPr="002F1C51">
              <w:rPr>
                <w:rFonts w:ascii="Arial" w:hAnsi="Arial" w:cs="Arial"/>
                <w:sz w:val="24"/>
                <w:szCs w:val="24"/>
                <w:lang w:eastAsia="es-ES"/>
              </w:rPr>
              <w:t>Señalar, agrupar, comparar, reconocer, describir y representar objetos cotidianos para ubicarse en el espacio.</w:t>
            </w:r>
          </w:p>
        </w:tc>
      </w:tr>
      <w:tr w:rsidR="002F1C51" w:rsidRPr="002F1C51" w:rsidTr="00DE09ED">
        <w:trPr>
          <w:trHeight w:val="378"/>
        </w:trPr>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SEGUNDO</w:t>
            </w:r>
          </w:p>
        </w:tc>
        <w:tc>
          <w:tcPr>
            <w:tcW w:w="7234" w:type="dxa"/>
          </w:tcPr>
          <w:p w:rsidR="002F1C51" w:rsidRPr="002F1C51" w:rsidRDefault="002F1C51" w:rsidP="00891D05">
            <w:pPr>
              <w:jc w:val="both"/>
              <w:rPr>
                <w:rFonts w:ascii="Arial" w:hAnsi="Arial" w:cs="Arial"/>
                <w:b/>
                <w:sz w:val="24"/>
                <w:szCs w:val="24"/>
                <w:lang w:eastAsia="es-ES"/>
              </w:rPr>
            </w:pPr>
            <w:r w:rsidRPr="002F1C51">
              <w:rPr>
                <w:rFonts w:ascii="Arial" w:hAnsi="Arial" w:cs="Arial"/>
                <w:sz w:val="24"/>
                <w:szCs w:val="24"/>
                <w:lang w:val="es-ES" w:eastAsia="es-ES"/>
              </w:rPr>
              <w:t>Interpretar el significado de número natural como cardinal y ordinal dentro de un conjunto de operaciones y mediciones para solucionar situaciones problemas que involucren los pensamientos matemáticos.</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TERCERO</w:t>
            </w:r>
          </w:p>
        </w:tc>
        <w:tc>
          <w:tcPr>
            <w:tcW w:w="7234" w:type="dxa"/>
          </w:tcPr>
          <w:p w:rsidR="002F1C51" w:rsidRPr="002F1C51" w:rsidRDefault="002F1C51" w:rsidP="00891D05">
            <w:pPr>
              <w:jc w:val="both"/>
              <w:rPr>
                <w:rFonts w:ascii="Arial" w:hAnsi="Arial" w:cs="Arial"/>
                <w:b/>
                <w:sz w:val="24"/>
                <w:szCs w:val="24"/>
                <w:lang w:val="es-ES" w:eastAsia="es-ES"/>
              </w:rPr>
            </w:pPr>
            <w:r w:rsidRPr="002F1C51">
              <w:rPr>
                <w:rFonts w:ascii="Arial" w:hAnsi="Arial" w:cs="Arial"/>
                <w:sz w:val="24"/>
                <w:szCs w:val="24"/>
                <w:lang w:val="es-ES" w:eastAsia="es-ES"/>
              </w:rPr>
              <w:t>Usar los números naturales como cardinal y ordinal dentro de los pensamientos matemáticos realizando prácticas de observación, descripción y posible conceptualización para solucionar problemas utilizando las operaciones básicas.</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CUARTO</w:t>
            </w:r>
          </w:p>
        </w:tc>
        <w:tc>
          <w:tcPr>
            <w:tcW w:w="7234" w:type="dxa"/>
          </w:tcPr>
          <w:p w:rsidR="002F1C51" w:rsidRPr="002F1C51" w:rsidRDefault="002F1C51" w:rsidP="00891D05">
            <w:pPr>
              <w:jc w:val="both"/>
              <w:rPr>
                <w:rFonts w:ascii="Arial" w:hAnsi="Arial" w:cs="Arial"/>
                <w:b/>
                <w:sz w:val="24"/>
                <w:szCs w:val="24"/>
                <w:lang w:eastAsia="es-ES"/>
              </w:rPr>
            </w:pPr>
            <w:r w:rsidRPr="002F1C51">
              <w:rPr>
                <w:rFonts w:ascii="Arial" w:hAnsi="Arial" w:cs="Arial"/>
                <w:sz w:val="24"/>
                <w:szCs w:val="24"/>
                <w:lang w:val="es-ES" w:eastAsia="es-ES"/>
              </w:rPr>
              <w:t>Calcular con los números naturales y fraccionarios utilizando las operaciones básicas mediante ejercicios prácticos en la formulación y solución de problemas de su cotidianidad.</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QUINTO</w:t>
            </w:r>
          </w:p>
        </w:tc>
        <w:tc>
          <w:tcPr>
            <w:tcW w:w="7234" w:type="dxa"/>
          </w:tcPr>
          <w:p w:rsidR="002F1C51" w:rsidRPr="002F1C51" w:rsidRDefault="002F1C51" w:rsidP="00891D05">
            <w:pPr>
              <w:jc w:val="both"/>
              <w:rPr>
                <w:rFonts w:ascii="Arial" w:hAnsi="Arial" w:cs="Arial"/>
                <w:b/>
                <w:sz w:val="24"/>
                <w:szCs w:val="24"/>
                <w:lang w:val="es-ES" w:eastAsia="es-ES"/>
              </w:rPr>
            </w:pPr>
            <w:r w:rsidRPr="002F1C51">
              <w:rPr>
                <w:rFonts w:ascii="Arial" w:hAnsi="Arial" w:cs="Arial"/>
                <w:sz w:val="24"/>
                <w:szCs w:val="24"/>
                <w:lang w:val="es-ES" w:eastAsia="es-ES"/>
              </w:rPr>
              <w:t>Calcular longitudes y áreas de figuras geométricas planas; resolviendo y problemas que requieran operaciones básicas, suma, resta, multiplicación, división, potenciación y radicación.</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SEXTO</w:t>
            </w:r>
          </w:p>
        </w:tc>
        <w:tc>
          <w:tcPr>
            <w:tcW w:w="7234" w:type="dxa"/>
          </w:tcPr>
          <w:p w:rsidR="002F1C51" w:rsidRPr="002F1C51" w:rsidRDefault="002F1C51" w:rsidP="00891D05">
            <w:pPr>
              <w:jc w:val="both"/>
              <w:rPr>
                <w:rFonts w:ascii="Arial" w:hAnsi="Arial" w:cs="Arial"/>
                <w:sz w:val="24"/>
                <w:szCs w:val="24"/>
                <w:lang w:val="es-ES" w:eastAsia="es-ES"/>
              </w:rPr>
            </w:pPr>
            <w:r w:rsidRPr="002F1C51">
              <w:rPr>
                <w:rFonts w:ascii="Arial" w:hAnsi="Arial" w:cs="Arial"/>
                <w:sz w:val="24"/>
                <w:szCs w:val="24"/>
                <w:lang w:val="es-ES" w:eastAsia="es-ES"/>
              </w:rPr>
              <w:t xml:space="preserve">Reconocer la importancia de los números naturales, racionales, </w:t>
            </w:r>
            <w:r w:rsidRPr="002F1C51">
              <w:rPr>
                <w:rFonts w:ascii="Arial" w:hAnsi="Arial" w:cs="Arial"/>
                <w:sz w:val="24"/>
                <w:szCs w:val="24"/>
                <w:lang w:val="es-ES" w:eastAsia="es-ES"/>
              </w:rPr>
              <w:lastRenderedPageBreak/>
              <w:t>enteros  para la solución de problemas aritméticos, geométricos y estadísticos que permitan solucionar necesidades de la vida diaria en la sociedad.</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lastRenderedPageBreak/>
              <w:t>SÉPTIMO</w:t>
            </w:r>
          </w:p>
        </w:tc>
        <w:tc>
          <w:tcPr>
            <w:tcW w:w="7234" w:type="dxa"/>
          </w:tcPr>
          <w:p w:rsidR="002F1C51" w:rsidRPr="002F1C51" w:rsidRDefault="002F1C51" w:rsidP="00891D05">
            <w:pPr>
              <w:jc w:val="both"/>
              <w:rPr>
                <w:rFonts w:ascii="Arial" w:hAnsi="Arial" w:cs="Arial"/>
                <w:b/>
                <w:sz w:val="24"/>
                <w:szCs w:val="24"/>
                <w:lang w:val="es-ES" w:eastAsia="es-ES"/>
              </w:rPr>
            </w:pPr>
            <w:r w:rsidRPr="002F1C51">
              <w:rPr>
                <w:rFonts w:ascii="Arial" w:hAnsi="Arial" w:cs="Arial"/>
                <w:sz w:val="24"/>
                <w:szCs w:val="24"/>
                <w:lang w:val="es-ES" w:eastAsia="es-ES"/>
              </w:rPr>
              <w:t>Reconocer la importancia de la proporcionalidad  para la solución de problemas aritméticos, geométricos y estadísticos que permitan solucionar necesidades de la vida diaria en la sociedad.</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OCTAVO</w:t>
            </w:r>
          </w:p>
        </w:tc>
        <w:tc>
          <w:tcPr>
            <w:tcW w:w="7234" w:type="dxa"/>
          </w:tcPr>
          <w:p w:rsidR="002F1C51" w:rsidRPr="002F1C51" w:rsidRDefault="002F1C51" w:rsidP="00891D05">
            <w:pPr>
              <w:jc w:val="both"/>
              <w:rPr>
                <w:rFonts w:ascii="Arial" w:hAnsi="Arial" w:cs="Arial"/>
                <w:sz w:val="24"/>
                <w:szCs w:val="24"/>
                <w:lang w:val="es-ES" w:eastAsia="es-ES"/>
              </w:rPr>
            </w:pPr>
            <w:r w:rsidRPr="002F1C51">
              <w:rPr>
                <w:rFonts w:ascii="Arial" w:hAnsi="Arial" w:cs="Arial"/>
                <w:sz w:val="24"/>
                <w:szCs w:val="24"/>
                <w:lang w:val="es-ES" w:eastAsia="es-ES"/>
              </w:rPr>
              <w:t>Reconocer las expresiones algebraicas y las funciones que permitan la solución de problemas en contextos geométricos (planos y sólidos) y estadísticos (medidas de tendencia central) favoreciendo la formación en su quehacer diario y la generalización de los  algoritmos de las operaciones.</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NOVENO</w:t>
            </w:r>
          </w:p>
        </w:tc>
        <w:tc>
          <w:tcPr>
            <w:tcW w:w="7234" w:type="dxa"/>
          </w:tcPr>
          <w:p w:rsidR="002F1C51" w:rsidRPr="002F1C51" w:rsidRDefault="002F1C51" w:rsidP="00891D05">
            <w:pPr>
              <w:jc w:val="both"/>
              <w:rPr>
                <w:rFonts w:ascii="Arial" w:hAnsi="Arial" w:cs="Arial"/>
                <w:sz w:val="24"/>
                <w:szCs w:val="24"/>
                <w:lang w:eastAsia="es-ES"/>
              </w:rPr>
            </w:pPr>
            <w:r w:rsidRPr="002F1C51">
              <w:rPr>
                <w:rFonts w:ascii="Arial" w:hAnsi="Arial" w:cs="Arial"/>
                <w:sz w:val="24"/>
                <w:szCs w:val="24"/>
                <w:lang w:val="es-ES" w:eastAsia="es-ES"/>
              </w:rPr>
              <w:t>Interpretar y graficar ecuaciones para construir funciones polinómicas presentes en ámbitos de la geometría, la medición y la probabilidad, solucionando situaciones problema donde se confronte sus conocimientos en una gran variedad de campos de acción de la vida cotidiana.</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DÉCIMO</w:t>
            </w:r>
          </w:p>
        </w:tc>
        <w:tc>
          <w:tcPr>
            <w:tcW w:w="7234" w:type="dxa"/>
          </w:tcPr>
          <w:p w:rsidR="002F1C51" w:rsidRPr="002F1C51" w:rsidRDefault="002F1C51" w:rsidP="00891D05">
            <w:pPr>
              <w:jc w:val="both"/>
              <w:rPr>
                <w:rFonts w:ascii="Arial" w:hAnsi="Arial" w:cs="Arial"/>
                <w:sz w:val="24"/>
                <w:szCs w:val="24"/>
                <w:lang w:val="es-ES" w:eastAsia="es-ES"/>
              </w:rPr>
            </w:pPr>
            <w:r w:rsidRPr="002F1C51">
              <w:rPr>
                <w:rFonts w:ascii="Arial" w:hAnsi="Arial" w:cs="Arial"/>
                <w:bCs/>
                <w:sz w:val="24"/>
                <w:szCs w:val="24"/>
                <w:lang w:val="es-ES_tradnl" w:eastAsia="es-ES"/>
              </w:rPr>
              <w:t>Resolver y graficar analíticamente planteamientos que involucran los triángulos rectángulos, las funciones trigonométricas y las figuras cónicas; mediante ejercicios prácticos que permitan visualizar la aplicación en otras áreas del conocimiento, como la informática y las diferentes ramas de la estadística.</w:t>
            </w:r>
          </w:p>
        </w:tc>
      </w:tr>
      <w:tr w:rsidR="002F1C51" w:rsidRPr="002F1C51" w:rsidTr="00DE09ED">
        <w:tc>
          <w:tcPr>
            <w:tcW w:w="2088" w:type="dxa"/>
          </w:tcPr>
          <w:p w:rsidR="002F1C51" w:rsidRPr="002F1C51" w:rsidRDefault="002F1C51" w:rsidP="00891D05">
            <w:pPr>
              <w:jc w:val="center"/>
              <w:rPr>
                <w:rFonts w:ascii="Arial" w:hAnsi="Arial" w:cs="Arial"/>
                <w:b/>
                <w:sz w:val="24"/>
                <w:szCs w:val="24"/>
                <w:lang w:eastAsia="es-ES"/>
              </w:rPr>
            </w:pPr>
            <w:r w:rsidRPr="002F1C51">
              <w:rPr>
                <w:rFonts w:ascii="Arial" w:hAnsi="Arial" w:cs="Arial"/>
                <w:b/>
                <w:sz w:val="24"/>
                <w:szCs w:val="24"/>
                <w:lang w:eastAsia="es-ES"/>
              </w:rPr>
              <w:t>UNDÉCIMO</w:t>
            </w:r>
          </w:p>
        </w:tc>
        <w:tc>
          <w:tcPr>
            <w:tcW w:w="7234" w:type="dxa"/>
          </w:tcPr>
          <w:p w:rsidR="002F1C51" w:rsidRPr="002F1C51" w:rsidRDefault="002F1C51" w:rsidP="00891D05">
            <w:pPr>
              <w:jc w:val="both"/>
              <w:rPr>
                <w:rFonts w:ascii="Arial" w:hAnsi="Arial" w:cs="Arial"/>
                <w:b/>
                <w:sz w:val="24"/>
                <w:szCs w:val="24"/>
                <w:lang w:val="es-ES" w:eastAsia="es-ES"/>
              </w:rPr>
            </w:pPr>
            <w:r w:rsidRPr="002F1C51">
              <w:rPr>
                <w:rFonts w:ascii="Arial" w:hAnsi="Arial" w:cs="Arial"/>
                <w:sz w:val="24"/>
                <w:szCs w:val="24"/>
                <w:lang w:val="es-ES" w:eastAsia="es-ES"/>
              </w:rPr>
              <w:t>Interpretar y analizar  los conceptos de cambio y de variación como su aplicación en  los conceptos de funciones continuas, discontinuas y derivación, en la solución de problemas prácticos y teóricos.</w:t>
            </w:r>
          </w:p>
        </w:tc>
      </w:tr>
    </w:tbl>
    <w:p w:rsidR="00120ADB" w:rsidRDefault="00120ADB" w:rsidP="00891D05">
      <w:pPr>
        <w:spacing w:after="0" w:line="240" w:lineRule="auto"/>
        <w:jc w:val="both"/>
        <w:rPr>
          <w:rFonts w:ascii="Arial" w:eastAsia="Times New Roman" w:hAnsi="Arial" w:cs="Arial"/>
          <w:b/>
          <w:sz w:val="24"/>
          <w:szCs w:val="24"/>
          <w:lang w:val="es-ES" w:eastAsia="es-ES"/>
        </w:rPr>
      </w:pPr>
    </w:p>
    <w:p w:rsidR="00120ADB" w:rsidRDefault="00120ADB" w:rsidP="00891D05">
      <w:pPr>
        <w:spacing w:line="240" w:lineRule="auto"/>
        <w:rPr>
          <w:rFonts w:ascii="Arial" w:eastAsia="Times New Roman" w:hAnsi="Arial" w:cs="Arial"/>
          <w:b/>
          <w:sz w:val="24"/>
          <w:szCs w:val="24"/>
          <w:lang w:val="es-ES" w:eastAsia="es-ES"/>
        </w:rPr>
      </w:pPr>
      <w:r>
        <w:rPr>
          <w:rFonts w:ascii="Arial" w:eastAsia="Times New Roman" w:hAnsi="Arial" w:cs="Arial"/>
          <w:b/>
          <w:sz w:val="24"/>
          <w:szCs w:val="24"/>
          <w:lang w:val="es-ES" w:eastAsia="es-ES"/>
        </w:rPr>
        <w:br w:type="page"/>
      </w:r>
    </w:p>
    <w:p w:rsidR="00A230FA" w:rsidRPr="00A230FA" w:rsidRDefault="00A230FA" w:rsidP="00891D05">
      <w:pPr>
        <w:spacing w:after="0" w:line="240" w:lineRule="auto"/>
        <w:jc w:val="both"/>
        <w:rPr>
          <w:rFonts w:ascii="Arial" w:eastAsia="Times New Roman" w:hAnsi="Arial" w:cs="Arial"/>
          <w:b/>
          <w:sz w:val="24"/>
          <w:szCs w:val="24"/>
          <w:lang w:val="es-ES" w:eastAsia="es-ES"/>
        </w:rPr>
      </w:pPr>
    </w:p>
    <w:p w:rsidR="00A230FA" w:rsidRPr="00F1771C" w:rsidRDefault="00A230FA" w:rsidP="00891D05">
      <w:pPr>
        <w:tabs>
          <w:tab w:val="num" w:pos="426"/>
        </w:tabs>
        <w:spacing w:after="0" w:line="240" w:lineRule="auto"/>
        <w:ind w:left="426"/>
        <w:jc w:val="both"/>
        <w:rPr>
          <w:rFonts w:ascii="Times New Roman" w:eastAsia="Times New Roman" w:hAnsi="Times New Roman" w:cs="Times New Roman"/>
          <w:b/>
          <w:sz w:val="24"/>
          <w:szCs w:val="24"/>
          <w:lang w:val="es-ES" w:eastAsia="es-ES"/>
        </w:rPr>
      </w:pPr>
      <w:r w:rsidRPr="00F1771C">
        <w:rPr>
          <w:rFonts w:ascii="Times New Roman" w:eastAsia="Times New Roman" w:hAnsi="Times New Roman" w:cs="Times New Roman"/>
          <w:b/>
          <w:sz w:val="24"/>
          <w:szCs w:val="24"/>
          <w:lang w:val="es-ES" w:eastAsia="es-ES"/>
        </w:rPr>
        <w:t xml:space="preserve">8. Competencias Específicas del Área </w:t>
      </w:r>
      <w:r w:rsidR="00120ADB">
        <w:rPr>
          <w:rFonts w:ascii="Times New Roman" w:eastAsia="Times New Roman" w:hAnsi="Times New Roman" w:cs="Times New Roman"/>
          <w:b/>
          <w:sz w:val="24"/>
          <w:szCs w:val="24"/>
          <w:lang w:val="es-ES" w:eastAsia="es-ES"/>
        </w:rPr>
        <w:t>de matemáticas</w:t>
      </w:r>
    </w:p>
    <w:p w:rsidR="002F1C51" w:rsidRDefault="002F1C51" w:rsidP="00891D05">
      <w:pPr>
        <w:tabs>
          <w:tab w:val="num" w:pos="426"/>
        </w:tabs>
        <w:spacing w:after="0" w:line="240" w:lineRule="auto"/>
        <w:ind w:left="426"/>
        <w:jc w:val="both"/>
        <w:rPr>
          <w:rFonts w:ascii="Arial" w:eastAsia="Times New Roman" w:hAnsi="Arial" w:cs="Arial"/>
          <w:b/>
          <w:sz w:val="24"/>
          <w:szCs w:val="24"/>
          <w:lang w:val="es-ES" w:eastAsia="es-ES"/>
        </w:rPr>
      </w:pPr>
    </w:p>
    <w:p w:rsidR="00F1771C" w:rsidRDefault="002F1C51" w:rsidP="00891D05">
      <w:pPr>
        <w:tabs>
          <w:tab w:val="num" w:pos="426"/>
        </w:tabs>
        <w:spacing w:after="0" w:line="240" w:lineRule="auto"/>
        <w:ind w:left="426"/>
        <w:jc w:val="both"/>
        <w:rPr>
          <w:rFonts w:ascii="Times New Roman" w:eastAsia="Calibri" w:hAnsi="Times New Roman" w:cs="Times New Roman"/>
          <w:sz w:val="24"/>
          <w:szCs w:val="24"/>
        </w:rPr>
      </w:pPr>
      <w:r w:rsidRPr="00F1771C">
        <w:rPr>
          <w:rFonts w:ascii="Times New Roman" w:eastAsia="Times New Roman" w:hAnsi="Times New Roman" w:cs="Times New Roman"/>
          <w:sz w:val="24"/>
          <w:szCs w:val="24"/>
          <w:lang w:val="es-ES" w:eastAsia="es-ES"/>
        </w:rPr>
        <w:t>La noción de competencia para el área de matemáticas se fundamenta en lo propuesto por el MEN (2002)</w:t>
      </w:r>
      <w:r w:rsidR="00F1771C">
        <w:rPr>
          <w:rFonts w:ascii="Times New Roman" w:eastAsia="Calibri" w:hAnsi="Times New Roman" w:cs="Times New Roman"/>
          <w:sz w:val="24"/>
          <w:szCs w:val="24"/>
        </w:rPr>
        <w:t xml:space="preserve"> en los estándares básicos de competencias. Según el </w:t>
      </w:r>
      <w:r w:rsidR="00120ADB">
        <w:rPr>
          <w:rFonts w:ascii="Times New Roman" w:eastAsia="Calibri" w:hAnsi="Times New Roman" w:cs="Times New Roman"/>
          <w:sz w:val="24"/>
          <w:szCs w:val="24"/>
        </w:rPr>
        <w:t>MEN (</w:t>
      </w:r>
      <w:r w:rsidR="00F1771C">
        <w:rPr>
          <w:rFonts w:ascii="Times New Roman" w:eastAsia="Calibri" w:hAnsi="Times New Roman" w:cs="Times New Roman"/>
          <w:sz w:val="24"/>
          <w:szCs w:val="24"/>
        </w:rPr>
        <w:t>2002) ser competente en matemáticas está relacionado con el dominio del conocimiento conceptual</w:t>
      </w:r>
      <w:r w:rsidR="00DF6A40">
        <w:rPr>
          <w:rFonts w:ascii="Times New Roman" w:eastAsia="Calibri" w:hAnsi="Times New Roman" w:cs="Times New Roman"/>
          <w:sz w:val="24"/>
          <w:szCs w:val="24"/>
        </w:rPr>
        <w:t xml:space="preserve"> (dominio conceptual de los pensamientos matemáticos)</w:t>
      </w:r>
      <w:r w:rsidR="00F1771C">
        <w:rPr>
          <w:rFonts w:ascii="Times New Roman" w:eastAsia="Calibri" w:hAnsi="Times New Roman" w:cs="Times New Roman"/>
          <w:sz w:val="24"/>
          <w:szCs w:val="24"/>
        </w:rPr>
        <w:t xml:space="preserve"> y el conocimiento </w:t>
      </w:r>
      <w:r w:rsidR="00F1771C" w:rsidRPr="00F1771C">
        <w:rPr>
          <w:rFonts w:ascii="Times New Roman" w:eastAsia="Calibri" w:hAnsi="Times New Roman" w:cs="Times New Roman"/>
          <w:sz w:val="24"/>
          <w:szCs w:val="24"/>
        </w:rPr>
        <w:t>procedimental</w:t>
      </w:r>
      <w:r w:rsidR="00DF6A40">
        <w:rPr>
          <w:rFonts w:ascii="Times New Roman" w:eastAsia="Calibri" w:hAnsi="Times New Roman" w:cs="Times New Roman"/>
          <w:sz w:val="24"/>
          <w:szCs w:val="24"/>
        </w:rPr>
        <w:t xml:space="preserve"> (dominio de los procesos matemáticos)</w:t>
      </w:r>
      <w:r w:rsidR="00F1771C" w:rsidRPr="00F1771C">
        <w:rPr>
          <w:rFonts w:ascii="Times New Roman" w:eastAsia="Calibri" w:hAnsi="Times New Roman" w:cs="Times New Roman"/>
          <w:sz w:val="24"/>
          <w:szCs w:val="24"/>
        </w:rPr>
        <w:t>.</w:t>
      </w:r>
      <w:r w:rsidR="00F1771C" w:rsidRPr="00F1771C">
        <w:t xml:space="preserve"> </w:t>
      </w:r>
      <w:r w:rsidR="00F1771C" w:rsidRPr="00F1771C">
        <w:rPr>
          <w:rFonts w:ascii="Times New Roman" w:hAnsi="Times New Roman" w:cs="Times New Roman"/>
          <w:sz w:val="24"/>
          <w:szCs w:val="24"/>
        </w:rPr>
        <w:t xml:space="preserve">El MEN (2002) aclara que </w:t>
      </w:r>
      <w:r w:rsidR="00F1771C" w:rsidRPr="00F1771C">
        <w:rPr>
          <w:rFonts w:ascii="Times New Roman" w:eastAsia="Calibri" w:hAnsi="Times New Roman" w:cs="Times New Roman"/>
          <w:sz w:val="24"/>
          <w:szCs w:val="24"/>
        </w:rPr>
        <w:t>esta noción ampliada de competencia está relacionada con el saber qué, el saber qué hacer y el saber cómo, cuándo y por qué hacerlo.</w:t>
      </w:r>
      <w:r w:rsidR="00F1771C">
        <w:rPr>
          <w:rFonts w:ascii="Times New Roman" w:eastAsia="Calibri" w:hAnsi="Times New Roman" w:cs="Times New Roman"/>
          <w:sz w:val="24"/>
          <w:szCs w:val="24"/>
        </w:rPr>
        <w:t xml:space="preserve"> </w:t>
      </w:r>
    </w:p>
    <w:p w:rsidR="002F1C51" w:rsidRPr="00F1771C" w:rsidRDefault="00F1771C" w:rsidP="00891D05">
      <w:pPr>
        <w:tabs>
          <w:tab w:val="num" w:pos="426"/>
        </w:tabs>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Por lo tanto, el MEN (2002)</w:t>
      </w:r>
      <w:r w:rsidRPr="00F1771C">
        <w:rPr>
          <w:rFonts w:ascii="Times New Roman" w:eastAsia="Calibri" w:hAnsi="Times New Roman" w:cs="Times New Roman"/>
          <w:sz w:val="24"/>
          <w:szCs w:val="24"/>
        </w:rPr>
        <w:t xml:space="preserve"> </w:t>
      </w:r>
      <w:r w:rsidR="00DF6A40" w:rsidRPr="00F1771C">
        <w:rPr>
          <w:rFonts w:ascii="Times New Roman" w:eastAsia="Calibri" w:hAnsi="Times New Roman" w:cs="Times New Roman"/>
          <w:sz w:val="24"/>
          <w:szCs w:val="24"/>
        </w:rPr>
        <w:t>permite</w:t>
      </w:r>
      <w:r w:rsidRPr="00F1771C">
        <w:rPr>
          <w:rFonts w:ascii="Times New Roman" w:eastAsia="Calibri" w:hAnsi="Times New Roman" w:cs="Times New Roman"/>
          <w:sz w:val="24"/>
          <w:szCs w:val="24"/>
        </w:rPr>
        <w:t xml:space="preserve"> precisar algunos proce</w:t>
      </w:r>
      <w:r>
        <w:rPr>
          <w:rFonts w:ascii="Times New Roman" w:eastAsia="Calibri" w:hAnsi="Times New Roman" w:cs="Times New Roman"/>
          <w:sz w:val="24"/>
          <w:szCs w:val="24"/>
        </w:rPr>
        <w:t xml:space="preserve">sos generales presentes en toda </w:t>
      </w:r>
      <w:r w:rsidRPr="00F1771C">
        <w:rPr>
          <w:rFonts w:ascii="Times New Roman" w:eastAsia="Calibri" w:hAnsi="Times New Roman" w:cs="Times New Roman"/>
          <w:sz w:val="24"/>
          <w:szCs w:val="24"/>
        </w:rPr>
        <w:t>la actividad matemátic</w:t>
      </w:r>
      <w:r>
        <w:rPr>
          <w:rFonts w:ascii="Times New Roman" w:eastAsia="Calibri" w:hAnsi="Times New Roman" w:cs="Times New Roman"/>
          <w:sz w:val="24"/>
          <w:szCs w:val="24"/>
        </w:rPr>
        <w:t>a que explicitan lo que signifi</w:t>
      </w:r>
      <w:r w:rsidRPr="00F1771C">
        <w:rPr>
          <w:rFonts w:ascii="Times New Roman" w:eastAsia="Calibri" w:hAnsi="Times New Roman" w:cs="Times New Roman"/>
          <w:sz w:val="24"/>
          <w:szCs w:val="24"/>
        </w:rPr>
        <w:t>ca</w:t>
      </w:r>
      <w:r>
        <w:rPr>
          <w:rFonts w:ascii="Times New Roman" w:eastAsia="Calibri" w:hAnsi="Times New Roman" w:cs="Times New Roman"/>
          <w:sz w:val="24"/>
          <w:szCs w:val="24"/>
        </w:rPr>
        <w:t xml:space="preserve"> ser matemáticamente competente, Estos son:</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numPr>
          <w:ilvl w:val="0"/>
          <w:numId w:val="18"/>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b/>
          <w:color w:val="1D1B11" w:themeColor="background2" w:themeShade="1A"/>
          <w:sz w:val="24"/>
          <w:szCs w:val="24"/>
          <w:lang w:val="es-ES" w:eastAsia="ja-JP"/>
        </w:rPr>
        <w:t>Planteamiento y resolución de problemas:</w:t>
      </w:r>
      <w:r w:rsidRPr="002F1C51">
        <w:rPr>
          <w:rFonts w:ascii="Times New Roman" w:eastAsia="Calibri" w:hAnsi="Times New Roman" w:cs="Times New Roman"/>
          <w:color w:val="1D1B11" w:themeColor="background2" w:themeShade="1A"/>
          <w:sz w:val="24"/>
          <w:szCs w:val="24"/>
          <w:lang w:val="es-ES" w:eastAsia="ja-JP"/>
        </w:rPr>
        <w:t xml:space="preserve"> La capacidad para plantear y resolver problemas debe ser una de las prioridades del currículo de matemáticas.  Los planes de estudio deben garantizar que los estudiantes desarrollen herramientas y estrategias para resolver problemas de carácter matemática.  También es importante desarrollar un espíritu reflexivo acerca del proceso que ocurre cuando se resuelve un problema o se toma una decisión. Según Miguel de Guzmán,</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spacing w:after="0" w:line="240" w:lineRule="auto"/>
        <w:ind w:left="1416"/>
        <w:jc w:val="both"/>
        <w:rPr>
          <w:rFonts w:ascii="Times New Roman" w:eastAsia="Calibri" w:hAnsi="Times New Roman" w:cs="Times New Roman"/>
          <w:sz w:val="24"/>
          <w:szCs w:val="24"/>
        </w:rPr>
      </w:pPr>
      <w:r w:rsidRPr="002F1C51">
        <w:rPr>
          <w:rFonts w:ascii="Times New Roman" w:eastAsia="Calibri" w:hAnsi="Times New Roman" w:cs="Times New Roman"/>
          <w:sz w:val="24"/>
          <w:szCs w:val="24"/>
        </w:rPr>
        <w:t xml:space="preserve"> “la enseñanza a través de la resolución de problemas es actualmente el método más invocado para poner en práctica el principio general de aprendizaje activo. Lo que en el fondo se persigue con ella es transmitir en lo posible de manera sistemática los procesos de pensamiento eficaces en la resolución de verdaderos problemas (observar, describir, comparar, relacionar, analizar, clasificar, interpretar, explorar, descubrir, inferir, deducir, inducir, explicar y predecir). La enseñanza por resolución de problemas pone el énfasis en los procesos de pensamiento, en los procesos de aprendizaje y toma los contenidos matemáticos, cuyo valor no ser debe en absoluto dejar a un lado, como campo de operaciones privilegiado para la tarea de hacerse con formas de pensamiento eficaces”.</w:t>
      </w:r>
    </w:p>
    <w:p w:rsidR="002F1C51" w:rsidRPr="002F1C51" w:rsidRDefault="002F1C51" w:rsidP="00891D05">
      <w:pPr>
        <w:spacing w:after="0" w:line="240" w:lineRule="auto"/>
        <w:ind w:left="708"/>
        <w:jc w:val="both"/>
        <w:rPr>
          <w:rFonts w:ascii="Times New Roman" w:eastAsia="Calibri" w:hAnsi="Times New Roman" w:cs="Times New Roman"/>
          <w:sz w:val="24"/>
          <w:szCs w:val="24"/>
        </w:rPr>
      </w:pPr>
    </w:p>
    <w:p w:rsidR="002F1C51" w:rsidRPr="002F1C51" w:rsidRDefault="002F1C51" w:rsidP="00891D05">
      <w:pPr>
        <w:spacing w:after="0" w:line="240" w:lineRule="auto"/>
        <w:ind w:left="1068"/>
        <w:jc w:val="both"/>
        <w:rPr>
          <w:rFonts w:ascii="Times New Roman" w:eastAsia="Calibri" w:hAnsi="Times New Roman" w:cs="Times New Roman"/>
          <w:sz w:val="24"/>
          <w:szCs w:val="24"/>
        </w:rPr>
      </w:pPr>
      <w:r w:rsidRPr="002F1C51">
        <w:rPr>
          <w:rFonts w:ascii="Times New Roman" w:eastAsia="Calibri" w:hAnsi="Times New Roman" w:cs="Times New Roman"/>
          <w:sz w:val="24"/>
          <w:szCs w:val="24"/>
        </w:rPr>
        <w:t>Es el eje central del currículo de matemáticas y debe ser objetivo primario de la enseñanza y parte integral de la actividad matemática, permea al currículo en su totalidad y provee un contexto en el cual los conceptos y herramientas sean aprendidos. En el currículo escolar se deben considerar aspectos como los siguientes:</w:t>
      </w:r>
    </w:p>
    <w:p w:rsidR="002F1C51" w:rsidRPr="002F1C51" w:rsidRDefault="002F1C51" w:rsidP="00891D05">
      <w:pPr>
        <w:numPr>
          <w:ilvl w:val="0"/>
          <w:numId w:val="13"/>
        </w:numPr>
        <w:spacing w:after="0" w:line="240" w:lineRule="auto"/>
        <w:ind w:left="1788"/>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Formulación de problemas a partir de situaciones dentro y fuera de las matemáticas.</w:t>
      </w:r>
    </w:p>
    <w:p w:rsidR="002F1C51" w:rsidRPr="002F1C51" w:rsidRDefault="002F1C51" w:rsidP="00891D05">
      <w:pPr>
        <w:numPr>
          <w:ilvl w:val="0"/>
          <w:numId w:val="13"/>
        </w:numPr>
        <w:spacing w:after="0" w:line="240" w:lineRule="auto"/>
        <w:ind w:left="1788"/>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Desarrollo y aplicación de diversas estrategias para resolver problemas.</w:t>
      </w:r>
    </w:p>
    <w:p w:rsidR="002F1C51" w:rsidRPr="002F1C51" w:rsidRDefault="002F1C51" w:rsidP="00891D05">
      <w:pPr>
        <w:numPr>
          <w:ilvl w:val="0"/>
          <w:numId w:val="13"/>
        </w:numPr>
        <w:spacing w:after="0" w:line="240" w:lineRule="auto"/>
        <w:ind w:left="1788"/>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Verificación e interpretación de resultados a la luz del problema original.</w:t>
      </w:r>
    </w:p>
    <w:p w:rsidR="002F1C51" w:rsidRPr="002F1C51" w:rsidRDefault="002F1C51" w:rsidP="00891D05">
      <w:pPr>
        <w:numPr>
          <w:ilvl w:val="0"/>
          <w:numId w:val="13"/>
        </w:numPr>
        <w:spacing w:after="0" w:line="240" w:lineRule="auto"/>
        <w:ind w:left="1788"/>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Generalización de soluciones y estrategias para nuevas situaciones de problemas.</w:t>
      </w:r>
    </w:p>
    <w:p w:rsidR="002F1C51" w:rsidRPr="002F1C51" w:rsidRDefault="002F1C51" w:rsidP="00891D05">
      <w:pPr>
        <w:numPr>
          <w:ilvl w:val="0"/>
          <w:numId w:val="13"/>
        </w:numPr>
        <w:spacing w:after="0" w:line="240" w:lineRule="auto"/>
        <w:ind w:left="1788"/>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Adquisición de confianza en el uso significativo de las matemáticas.</w:t>
      </w:r>
    </w:p>
    <w:p w:rsidR="002F1C51" w:rsidRPr="002F1C51" w:rsidRDefault="002F1C51" w:rsidP="00891D05">
      <w:pPr>
        <w:spacing w:after="0" w:line="240" w:lineRule="auto"/>
        <w:ind w:left="1068"/>
        <w:jc w:val="both"/>
        <w:rPr>
          <w:rFonts w:ascii="Times New Roman" w:eastAsia="Calibri" w:hAnsi="Times New Roman" w:cs="Times New Roman"/>
          <w:sz w:val="24"/>
          <w:szCs w:val="24"/>
        </w:rPr>
      </w:pP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numPr>
          <w:ilvl w:val="0"/>
          <w:numId w:val="13"/>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b/>
          <w:color w:val="1D1B11" w:themeColor="background2" w:themeShade="1A"/>
          <w:sz w:val="24"/>
          <w:szCs w:val="24"/>
          <w:lang w:val="es-ES" w:eastAsia="ja-JP"/>
        </w:rPr>
        <w:t>Razonamiento matemático:</w:t>
      </w:r>
      <w:r w:rsidRPr="002F1C51">
        <w:rPr>
          <w:rFonts w:ascii="Times New Roman" w:eastAsia="Calibri" w:hAnsi="Times New Roman" w:cs="Times New Roman"/>
          <w:color w:val="1D1B11" w:themeColor="background2" w:themeShade="1A"/>
          <w:sz w:val="24"/>
          <w:szCs w:val="24"/>
          <w:lang w:val="es-ES" w:eastAsia="ja-JP"/>
        </w:rPr>
        <w:t xml:space="preserve"> El currículo de matemáticas reconoce que el razonamiento, la argumentación y la demostración constituyen piezas fundamentales de la actividad matemática.  Para ello deben conocer y ser capaces de identificar diversas formas de razonamiento y métodos de demostración.  El razonamiento se entiende de manera general como la acción de ordenar ideas en la mente para llegar a una conclusión. En el razonamiento matemático es necesario tener en cuenta la edad de los estudiantes, su nivel de desarrollo y que cada logro alcanzado en un conjunto de grados se retoma y amplia en los conjuntos de grados siguientes. Razonar en matemáticas tiene que ver con el desarrollo de los procesos de pensamiento y su aplicación particular en cada uno de los pensamientos que componen la competencia matemática ya que éstos permitirán consolidar los elementos para poder procesar información, no a la manera memorística propiamente, sino con el objetivo de que favorezca la resolución de problemas, es decir, su utilización de una manera funcional en la vida. Es así como, para el grado primero el niño debe estar en posibilidad relacionar el qué y el cómo de una situación, que puede hacerlo a través de la observación y la descripción.  En segundo y tercero debe responder, además a las diferencias y semejanzas, a través de la comparación.  En cuarto y quinto a las posibles relaciones que se desprenden. Todo ello atravesado por la conceptualización, que alude a la significación de los conceptos adquiridos.  Es precisamente a partir de dichos elementos que un estudiante podrá, en la básica secundaria, enfrentarse a la formulación de hipótesis y al análisis y argumentación a través de preguntas como: ¿qué pasaría si...? , ¿Por qué...?, y ¿cuáles son las características de.....? El conocer dicho proceso nos permite en nuestro quehacer profesional como docentes, no centrarnos únicamente en el contenido o conocimiento propiamente dicho, sino apuntar al desarrollo de procesos de pensamiento que son los que posibilitarán visualizar el desarrollo del proceso mental que el estudiante utiliza y que favorece el aprendizaje.</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numPr>
          <w:ilvl w:val="0"/>
          <w:numId w:val="13"/>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b/>
          <w:color w:val="1D1B11" w:themeColor="background2" w:themeShade="1A"/>
          <w:sz w:val="24"/>
          <w:szCs w:val="24"/>
          <w:lang w:val="es-ES" w:eastAsia="ja-JP"/>
        </w:rPr>
        <w:t>Comunicación matemática:</w:t>
      </w:r>
      <w:r w:rsidRPr="002F1C51">
        <w:rPr>
          <w:rFonts w:ascii="Times New Roman" w:eastAsia="Calibri" w:hAnsi="Times New Roman" w:cs="Times New Roman"/>
          <w:color w:val="1D1B11" w:themeColor="background2" w:themeShade="1A"/>
          <w:sz w:val="24"/>
          <w:szCs w:val="24"/>
          <w:lang w:val="es-ES" w:eastAsia="ja-JP"/>
        </w:rPr>
        <w:t xml:space="preserve"> Mediante la comunicación de ideas, sean  de índole matemática o no, los estudiantes consolidan su manera de pensar. Para ello, el currículo incluye actividades que les permita comunicar a los demás sus ideas matemáticas de forma coherente, clara y precisa.  Es una necesidad común que tenemos todos los seres humanos en todas las actividades, disciplinas, profesiones y sitios de trabajo. Para el caso de las matemáticas los estudiantes se debe evaluar en:</w:t>
      </w:r>
    </w:p>
    <w:p w:rsidR="002F1C51" w:rsidRPr="002F1C51" w:rsidRDefault="002F1C51" w:rsidP="00891D05">
      <w:pPr>
        <w:spacing w:after="160" w:line="240" w:lineRule="auto"/>
        <w:ind w:left="720"/>
        <w:contextualSpacing/>
        <w:rPr>
          <w:rFonts w:ascii="Times New Roman" w:eastAsia="Calibri" w:hAnsi="Times New Roman" w:cs="Times New Roman"/>
          <w:color w:val="1D1B11" w:themeColor="background2" w:themeShade="1A"/>
          <w:sz w:val="24"/>
          <w:szCs w:val="24"/>
          <w:lang w:val="es-ES" w:eastAsia="ja-JP"/>
        </w:rPr>
      </w:pPr>
    </w:p>
    <w:p w:rsidR="002F1C51" w:rsidRPr="002F1C51" w:rsidRDefault="002F1C51" w:rsidP="00891D05">
      <w:pPr>
        <w:numPr>
          <w:ilvl w:val="1"/>
          <w:numId w:val="13"/>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Expresar ideas matemáticas hablando, escribiendo, demostrando y describiendo visualmente de diferentes formas.</w:t>
      </w:r>
    </w:p>
    <w:p w:rsidR="002F1C51" w:rsidRPr="002F1C51" w:rsidRDefault="002F1C51" w:rsidP="00891D05">
      <w:pPr>
        <w:numPr>
          <w:ilvl w:val="1"/>
          <w:numId w:val="13"/>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Comprender, interpretar y evaluar ideas matemáticas que son presentadas oralmente, por escrito y en forma visual.</w:t>
      </w:r>
    </w:p>
    <w:p w:rsidR="002F1C51" w:rsidRPr="002F1C51" w:rsidRDefault="002F1C51" w:rsidP="00891D05">
      <w:pPr>
        <w:numPr>
          <w:ilvl w:val="1"/>
          <w:numId w:val="13"/>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Construir, interpretar y ligar varias representaciones de ideas y de relaciones matemáticas.</w:t>
      </w:r>
    </w:p>
    <w:p w:rsidR="002F1C51" w:rsidRPr="002F1C51" w:rsidRDefault="002F1C51" w:rsidP="00891D05">
      <w:pPr>
        <w:numPr>
          <w:ilvl w:val="1"/>
          <w:numId w:val="13"/>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Hacer observaciones y conjeturas, formular preguntas, y reunir y evaluar información matemática.</w:t>
      </w:r>
    </w:p>
    <w:p w:rsidR="002F1C51" w:rsidRPr="002F1C51" w:rsidRDefault="002F1C51" w:rsidP="00891D05">
      <w:pPr>
        <w:numPr>
          <w:ilvl w:val="1"/>
          <w:numId w:val="13"/>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Producir y presentar argumentos persuasivos y convincentes para el trabajo en matemáticas.</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spacing w:after="0" w:line="240" w:lineRule="auto"/>
        <w:ind w:left="708"/>
        <w:jc w:val="both"/>
        <w:rPr>
          <w:rFonts w:ascii="Times New Roman" w:eastAsia="Calibri" w:hAnsi="Times New Roman" w:cs="Times New Roman"/>
          <w:sz w:val="24"/>
          <w:szCs w:val="24"/>
        </w:rPr>
      </w:pPr>
      <w:r w:rsidRPr="002F1C51">
        <w:rPr>
          <w:rFonts w:ascii="Times New Roman" w:eastAsia="Calibri" w:hAnsi="Times New Roman" w:cs="Times New Roman"/>
          <w:sz w:val="24"/>
          <w:szCs w:val="24"/>
        </w:rPr>
        <w:t>Como se puede observar estas características tienen ya en su interior los niveles de adquisición, uso, justificación y control de este proceso.</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numPr>
          <w:ilvl w:val="0"/>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b/>
          <w:color w:val="1D1B11" w:themeColor="background2" w:themeShade="1A"/>
          <w:sz w:val="24"/>
          <w:szCs w:val="24"/>
          <w:lang w:val="es-ES" w:eastAsia="ja-JP"/>
        </w:rPr>
        <w:t>La modelación:</w:t>
      </w:r>
      <w:r w:rsidRPr="002F1C51">
        <w:rPr>
          <w:rFonts w:ascii="Times New Roman" w:eastAsia="Calibri" w:hAnsi="Times New Roman" w:cs="Times New Roman"/>
          <w:color w:val="1D1B11" w:themeColor="background2" w:themeShade="1A"/>
          <w:sz w:val="24"/>
          <w:szCs w:val="24"/>
          <w:lang w:val="es-ES" w:eastAsia="ja-JP"/>
        </w:rPr>
        <w:t xml:space="preserve"> es la forma de describir la interrelación entre el mundo real y las matemáticas. Para transferir una situación problemática real a un problema planteado matemáticamente se pueden realizar actividades como las siguientes:</w:t>
      </w:r>
    </w:p>
    <w:p w:rsidR="002F1C51" w:rsidRPr="002F1C51" w:rsidRDefault="002F1C51" w:rsidP="00891D05">
      <w:pPr>
        <w:spacing w:after="0" w:line="240" w:lineRule="auto"/>
        <w:ind w:left="720"/>
        <w:contextualSpacing/>
        <w:jc w:val="both"/>
        <w:rPr>
          <w:rFonts w:ascii="Times New Roman" w:eastAsia="Calibri" w:hAnsi="Times New Roman" w:cs="Times New Roman"/>
          <w:color w:val="1D1B11" w:themeColor="background2" w:themeShade="1A"/>
          <w:sz w:val="24"/>
          <w:szCs w:val="24"/>
          <w:lang w:val="es-ES" w:eastAsia="ja-JP"/>
        </w:rPr>
      </w:pP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Identificar las matemáticas específicas en un contexto general;</w:t>
      </w: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Esquematizar;</w:t>
      </w: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Formular y visualizar un problema en diferentes formas;</w:t>
      </w: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Descubrir relaciones;</w:t>
      </w: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Descubrir regularidades;</w:t>
      </w: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Reconocer aspectos isomorfos en diferentes problemas;</w:t>
      </w: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Transferir un problema de la vida real a un problema matemático;</w:t>
      </w:r>
    </w:p>
    <w:p w:rsidR="002F1C51" w:rsidRPr="002F1C51" w:rsidRDefault="002F1C51" w:rsidP="00891D05">
      <w:pPr>
        <w:numPr>
          <w:ilvl w:val="1"/>
          <w:numId w:val="14"/>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Transferir un problema del mundo real a un modelo matemático conocido.</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spacing w:after="0" w:line="240" w:lineRule="auto"/>
        <w:ind w:left="1080"/>
        <w:jc w:val="both"/>
        <w:rPr>
          <w:rFonts w:ascii="Times New Roman" w:eastAsia="Calibri" w:hAnsi="Times New Roman" w:cs="Times New Roman"/>
          <w:sz w:val="24"/>
          <w:szCs w:val="24"/>
        </w:rPr>
      </w:pPr>
      <w:r w:rsidRPr="002F1C51">
        <w:rPr>
          <w:rFonts w:ascii="Times New Roman" w:eastAsia="Calibri" w:hAnsi="Times New Roman" w:cs="Times New Roman"/>
          <w:sz w:val="24"/>
          <w:szCs w:val="24"/>
        </w:rPr>
        <w:t>Para hacer procesos de modelación se sugiere:</w:t>
      </w:r>
    </w:p>
    <w:p w:rsidR="002F1C51" w:rsidRPr="002F1C51" w:rsidRDefault="002F1C51" w:rsidP="00891D05">
      <w:pPr>
        <w:spacing w:after="0" w:line="240" w:lineRule="auto"/>
        <w:ind w:left="1080"/>
        <w:jc w:val="both"/>
        <w:rPr>
          <w:rFonts w:ascii="Times New Roman" w:eastAsia="Calibri" w:hAnsi="Times New Roman" w:cs="Times New Roman"/>
          <w:sz w:val="24"/>
          <w:szCs w:val="24"/>
        </w:rPr>
      </w:pPr>
    </w:p>
    <w:p w:rsidR="002F1C51" w:rsidRPr="002F1C51" w:rsidRDefault="002F1C51" w:rsidP="00891D05">
      <w:pPr>
        <w:numPr>
          <w:ilvl w:val="0"/>
          <w:numId w:val="16"/>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Representar una relación en una formula;</w:t>
      </w:r>
    </w:p>
    <w:p w:rsidR="002F1C51" w:rsidRPr="002F1C51" w:rsidRDefault="002F1C51" w:rsidP="00891D05">
      <w:pPr>
        <w:numPr>
          <w:ilvl w:val="0"/>
          <w:numId w:val="16"/>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Probar o demostrar regularidades;</w:t>
      </w:r>
    </w:p>
    <w:p w:rsidR="002F1C51" w:rsidRPr="002F1C51" w:rsidRDefault="002F1C51" w:rsidP="00891D05">
      <w:pPr>
        <w:numPr>
          <w:ilvl w:val="0"/>
          <w:numId w:val="16"/>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Refinar y ajustar modelos;</w:t>
      </w:r>
    </w:p>
    <w:p w:rsidR="002F1C51" w:rsidRPr="002F1C51" w:rsidRDefault="002F1C51" w:rsidP="00891D05">
      <w:pPr>
        <w:numPr>
          <w:ilvl w:val="0"/>
          <w:numId w:val="16"/>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Utilizar diferentes modelos;</w:t>
      </w:r>
    </w:p>
    <w:p w:rsidR="002F1C51" w:rsidRPr="002F1C51" w:rsidRDefault="002F1C51" w:rsidP="00891D05">
      <w:pPr>
        <w:numPr>
          <w:ilvl w:val="0"/>
          <w:numId w:val="16"/>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Combinar e integrar modelos;</w:t>
      </w:r>
    </w:p>
    <w:p w:rsidR="002F1C51" w:rsidRPr="002F1C51" w:rsidRDefault="002F1C51" w:rsidP="00891D05">
      <w:pPr>
        <w:numPr>
          <w:ilvl w:val="0"/>
          <w:numId w:val="16"/>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Formular un concepto matemático nuevo;</w:t>
      </w:r>
    </w:p>
    <w:p w:rsidR="002F1C51" w:rsidRPr="002F1C51" w:rsidRDefault="002F1C51" w:rsidP="00891D05">
      <w:pPr>
        <w:numPr>
          <w:ilvl w:val="0"/>
          <w:numId w:val="16"/>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Generalizar.</w:t>
      </w:r>
    </w:p>
    <w:p w:rsidR="002F1C51" w:rsidRPr="002F1C51" w:rsidRDefault="002F1C51" w:rsidP="00891D05">
      <w:pPr>
        <w:spacing w:after="0" w:line="240" w:lineRule="auto"/>
        <w:ind w:left="1080"/>
        <w:jc w:val="both"/>
        <w:rPr>
          <w:rFonts w:ascii="Times New Roman" w:eastAsia="Calibri" w:hAnsi="Times New Roman" w:cs="Times New Roman"/>
          <w:sz w:val="24"/>
          <w:szCs w:val="24"/>
        </w:rPr>
      </w:pPr>
    </w:p>
    <w:p w:rsidR="002F1C51" w:rsidRPr="002F1C51" w:rsidRDefault="002F1C51" w:rsidP="00891D05">
      <w:pPr>
        <w:numPr>
          <w:ilvl w:val="0"/>
          <w:numId w:val="17"/>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b/>
          <w:color w:val="1D1B11" w:themeColor="background2" w:themeShade="1A"/>
          <w:sz w:val="24"/>
          <w:szCs w:val="24"/>
          <w:lang w:val="es-ES" w:eastAsia="ja-JP"/>
        </w:rPr>
        <w:t>La elaboración, comparación y ejercitación de procedimientos:</w:t>
      </w:r>
      <w:r w:rsidRPr="002F1C51">
        <w:rPr>
          <w:rFonts w:ascii="Times New Roman" w:eastAsia="Calibri" w:hAnsi="Times New Roman" w:cs="Times New Roman"/>
          <w:color w:val="1D1B11" w:themeColor="background2" w:themeShade="1A"/>
          <w:sz w:val="24"/>
          <w:szCs w:val="24"/>
          <w:lang w:val="es-ES" w:eastAsia="ja-JP"/>
        </w:rPr>
        <w:t xml:space="preserve"> se refiere a la realización de cálculos, seguir instrucciones, utilizar la calculadora, transformar expresiones algebraicas y medir, es decir a la ejecución de tareas matemáticas que suponen el dominio de los procedimientos usuales que se pueden desarrollar de acuerdo a rutinas secuenciadas. Existen varios tipos de procedimientos según el campo de las matemáticas escolares en el que operan, así ese pueden clasificar en:</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2F1C51" w:rsidRPr="002F1C51" w:rsidRDefault="002F1C51" w:rsidP="00891D05">
      <w:pPr>
        <w:numPr>
          <w:ilvl w:val="0"/>
          <w:numId w:val="17"/>
        </w:numPr>
        <w:spacing w:after="0" w:line="240" w:lineRule="auto"/>
        <w:ind w:left="1440"/>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Procedimientos de tipo aritmético:</w:t>
      </w:r>
    </w:p>
    <w:p w:rsidR="002F1C51" w:rsidRPr="002F1C51" w:rsidRDefault="002F1C51" w:rsidP="00891D05">
      <w:pPr>
        <w:spacing w:after="0" w:line="240" w:lineRule="auto"/>
        <w:ind w:left="1440"/>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Son aquellos necesarios para un correcto dominio del sistema de numeración decimal y de las cuatro operaciones básicas. Entre los más destacados podemos señalar la lectura y escritura de números, el cálculo mental con dígitos y algunos números de dos cifras, el cálculo con lápiz y papel y el empleo de la calculadora.</w:t>
      </w:r>
    </w:p>
    <w:p w:rsidR="002F1C51" w:rsidRPr="002F1C51" w:rsidRDefault="002F1C51" w:rsidP="00891D05">
      <w:pPr>
        <w:spacing w:after="0" w:line="240" w:lineRule="auto"/>
        <w:ind w:left="720"/>
        <w:jc w:val="both"/>
        <w:rPr>
          <w:rFonts w:ascii="Times New Roman" w:eastAsia="Calibri" w:hAnsi="Times New Roman" w:cs="Times New Roman"/>
          <w:sz w:val="24"/>
          <w:szCs w:val="24"/>
        </w:rPr>
      </w:pPr>
    </w:p>
    <w:p w:rsidR="002F1C51" w:rsidRPr="002F1C51" w:rsidRDefault="002F1C51" w:rsidP="00891D05">
      <w:pPr>
        <w:numPr>
          <w:ilvl w:val="0"/>
          <w:numId w:val="17"/>
        </w:numPr>
        <w:spacing w:after="0" w:line="240" w:lineRule="auto"/>
        <w:ind w:left="1440"/>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Procedimientos de tipo métrico:</w:t>
      </w:r>
    </w:p>
    <w:p w:rsidR="002F1C51" w:rsidRPr="002F1C51" w:rsidRDefault="002F1C51" w:rsidP="00891D05">
      <w:pPr>
        <w:spacing w:after="0" w:line="240" w:lineRule="auto"/>
        <w:ind w:left="1440"/>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Son los necesarios para emplear correctamente los aparatos de medida más comunes de las magnitudes: Longitud, tiempo, amplitud, capacidad, peso y superficie. También se incluye aquí el dominio del sistema métrico decimal.</w:t>
      </w:r>
    </w:p>
    <w:p w:rsidR="002F1C51" w:rsidRPr="002F1C51" w:rsidRDefault="002F1C51" w:rsidP="00891D05">
      <w:pPr>
        <w:spacing w:after="0" w:line="240" w:lineRule="auto"/>
        <w:ind w:left="720"/>
        <w:jc w:val="both"/>
        <w:rPr>
          <w:rFonts w:ascii="Times New Roman" w:eastAsia="Calibri" w:hAnsi="Times New Roman" w:cs="Times New Roman"/>
          <w:sz w:val="24"/>
          <w:szCs w:val="24"/>
        </w:rPr>
      </w:pPr>
    </w:p>
    <w:p w:rsidR="002F1C51" w:rsidRPr="002F1C51" w:rsidRDefault="002F1C51" w:rsidP="00891D05">
      <w:pPr>
        <w:numPr>
          <w:ilvl w:val="0"/>
          <w:numId w:val="17"/>
        </w:numPr>
        <w:spacing w:after="0" w:line="240" w:lineRule="auto"/>
        <w:ind w:left="1440"/>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Procedimientos de tipo geométrico:</w:t>
      </w:r>
    </w:p>
    <w:p w:rsidR="002F1C51" w:rsidRPr="002F1C51" w:rsidRDefault="002F1C51" w:rsidP="00891D05">
      <w:pPr>
        <w:spacing w:after="0" w:line="240" w:lineRule="auto"/>
        <w:ind w:left="1440"/>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color w:val="1D1B11" w:themeColor="background2" w:themeShade="1A"/>
          <w:sz w:val="24"/>
          <w:szCs w:val="24"/>
          <w:lang w:val="es-ES" w:eastAsia="ja-JP"/>
        </w:rPr>
        <w:t>Son las rutinas para construir un modelo de un concepto geométrico, para manipularlo o para hacer una representación del mismo en el plano. También se incluye el dominio y empleo correcto de determinados convenios para expresar relaciones entre conceptos geométricos.</w:t>
      </w:r>
    </w:p>
    <w:p w:rsidR="002F1C51" w:rsidRPr="002F1C51" w:rsidRDefault="002F1C51" w:rsidP="00891D05">
      <w:pPr>
        <w:spacing w:after="0" w:line="240" w:lineRule="auto"/>
        <w:jc w:val="both"/>
        <w:rPr>
          <w:rFonts w:ascii="Times New Roman" w:eastAsia="Calibri" w:hAnsi="Times New Roman" w:cs="Times New Roman"/>
          <w:b/>
          <w:sz w:val="24"/>
          <w:szCs w:val="24"/>
        </w:rPr>
      </w:pPr>
    </w:p>
    <w:p w:rsidR="002F1C51" w:rsidRPr="002F1C51" w:rsidRDefault="002F1C51" w:rsidP="00891D05">
      <w:pPr>
        <w:numPr>
          <w:ilvl w:val="0"/>
          <w:numId w:val="17"/>
        </w:numPr>
        <w:spacing w:after="0" w:line="240" w:lineRule="auto"/>
        <w:contextualSpacing/>
        <w:jc w:val="both"/>
        <w:rPr>
          <w:rFonts w:ascii="Times New Roman" w:eastAsia="Calibri" w:hAnsi="Times New Roman" w:cs="Times New Roman"/>
          <w:color w:val="1D1B11" w:themeColor="background2" w:themeShade="1A"/>
          <w:sz w:val="24"/>
          <w:szCs w:val="24"/>
          <w:lang w:val="es-ES" w:eastAsia="ja-JP"/>
        </w:rPr>
      </w:pPr>
      <w:r w:rsidRPr="002F1C51">
        <w:rPr>
          <w:rFonts w:ascii="Times New Roman" w:eastAsia="Calibri" w:hAnsi="Times New Roman" w:cs="Times New Roman"/>
          <w:b/>
          <w:color w:val="1D1B11" w:themeColor="background2" w:themeShade="1A"/>
          <w:sz w:val="24"/>
          <w:szCs w:val="24"/>
          <w:lang w:val="es-ES" w:eastAsia="ja-JP"/>
        </w:rPr>
        <w:t>La formulación, comprensión, análisis, selección y resolución de problemas:</w:t>
      </w:r>
      <w:r w:rsidRPr="002F1C51">
        <w:rPr>
          <w:rFonts w:ascii="Times New Roman" w:eastAsia="Calibri" w:hAnsi="Times New Roman" w:cs="Times New Roman"/>
          <w:color w:val="1D1B11" w:themeColor="background2" w:themeShade="1A"/>
          <w:sz w:val="24"/>
          <w:szCs w:val="24"/>
          <w:lang w:val="es-ES" w:eastAsia="ja-JP"/>
        </w:rPr>
        <w:t xml:space="preserve"> han sido considerados como elementos importantes en el desarrollo de las matemáticas y en el estudio del conocimiento matemático para llegar a la construcción de éste, utilizando recursos existentes  en el municipio e integrando los distintos pensamientos en los quehaceres de la vida cotidiana.</w:t>
      </w:r>
    </w:p>
    <w:p w:rsidR="002F1C51" w:rsidRPr="002F1C51" w:rsidRDefault="002F1C51" w:rsidP="00891D05">
      <w:pPr>
        <w:spacing w:after="0" w:line="240" w:lineRule="auto"/>
        <w:jc w:val="both"/>
        <w:rPr>
          <w:rFonts w:ascii="Times New Roman" w:eastAsia="Calibri" w:hAnsi="Times New Roman" w:cs="Times New Roman"/>
          <w:sz w:val="24"/>
          <w:szCs w:val="24"/>
        </w:rPr>
      </w:pPr>
    </w:p>
    <w:p w:rsidR="00120ADB" w:rsidRDefault="00120ADB" w:rsidP="00891D05">
      <w:pPr>
        <w:spacing w:line="240" w:lineRule="auto"/>
        <w:rPr>
          <w:rFonts w:ascii="Arial" w:eastAsia="Times New Roman" w:hAnsi="Arial" w:cs="Arial"/>
          <w:b/>
          <w:sz w:val="24"/>
          <w:szCs w:val="24"/>
          <w:lang w:val="es-ES" w:eastAsia="es-ES"/>
        </w:rPr>
      </w:pPr>
      <w:r>
        <w:rPr>
          <w:rFonts w:ascii="Arial" w:eastAsia="Times New Roman" w:hAnsi="Arial" w:cs="Arial"/>
          <w:b/>
          <w:sz w:val="24"/>
          <w:szCs w:val="24"/>
          <w:lang w:val="es-ES" w:eastAsia="es-ES"/>
        </w:rPr>
        <w:br w:type="page"/>
      </w:r>
    </w:p>
    <w:p w:rsidR="00CF6A3E" w:rsidRPr="00A230FA" w:rsidRDefault="00CF6A3E" w:rsidP="00891D05">
      <w:pPr>
        <w:tabs>
          <w:tab w:val="num" w:pos="426"/>
        </w:tabs>
        <w:spacing w:after="0" w:line="240" w:lineRule="auto"/>
        <w:jc w:val="both"/>
        <w:rPr>
          <w:rFonts w:ascii="Arial" w:eastAsia="Times New Roman" w:hAnsi="Arial" w:cs="Arial"/>
          <w:b/>
          <w:sz w:val="24"/>
          <w:szCs w:val="24"/>
          <w:lang w:val="es-ES" w:eastAsia="es-ES"/>
        </w:rPr>
      </w:pPr>
    </w:p>
    <w:p w:rsidR="00A230FA" w:rsidRPr="00A230FA" w:rsidRDefault="00A230FA" w:rsidP="00891D05">
      <w:pPr>
        <w:spacing w:after="0" w:line="240" w:lineRule="auto"/>
        <w:jc w:val="both"/>
        <w:rPr>
          <w:rFonts w:ascii="Arial" w:eastAsia="Times New Roman" w:hAnsi="Arial" w:cs="Arial"/>
          <w:b/>
          <w:sz w:val="24"/>
          <w:szCs w:val="24"/>
          <w:lang w:val="es-ES" w:eastAsia="es-ES"/>
        </w:rPr>
      </w:pPr>
    </w:p>
    <w:p w:rsidR="00A230FA" w:rsidRDefault="00A230FA" w:rsidP="00891D05">
      <w:pPr>
        <w:numPr>
          <w:ilvl w:val="0"/>
          <w:numId w:val="5"/>
        </w:numPr>
        <w:spacing w:after="0" w:line="240" w:lineRule="auto"/>
        <w:contextualSpacing/>
        <w:jc w:val="both"/>
        <w:rPr>
          <w:rFonts w:ascii="Arial" w:eastAsia="Times New Roman" w:hAnsi="Arial" w:cs="Arial"/>
          <w:b/>
          <w:sz w:val="24"/>
          <w:szCs w:val="24"/>
          <w:lang w:val="es-ES" w:eastAsia="es-ES"/>
        </w:rPr>
      </w:pPr>
      <w:r w:rsidRPr="00A230FA">
        <w:rPr>
          <w:rFonts w:ascii="Arial" w:eastAsia="Times New Roman" w:hAnsi="Arial" w:cs="Arial"/>
          <w:b/>
          <w:sz w:val="24"/>
          <w:szCs w:val="24"/>
          <w:lang w:val="es-ES" w:eastAsia="es-ES"/>
        </w:rPr>
        <w:t>Criterio de promoción por grado desde el área</w:t>
      </w:r>
    </w:p>
    <w:p w:rsidR="00247F57" w:rsidRPr="00A230FA" w:rsidRDefault="00247F57" w:rsidP="00247F57">
      <w:pPr>
        <w:spacing w:after="0" w:line="240" w:lineRule="auto"/>
        <w:ind w:left="720"/>
        <w:contextualSpacing/>
        <w:jc w:val="both"/>
        <w:rPr>
          <w:rFonts w:ascii="Arial" w:eastAsia="Times New Roman" w:hAnsi="Arial" w:cs="Arial"/>
          <w:b/>
          <w:sz w:val="24"/>
          <w:szCs w:val="24"/>
          <w:lang w:val="es-ES" w:eastAsia="es-ES"/>
        </w:rPr>
      </w:pPr>
    </w:p>
    <w:tbl>
      <w:tblPr>
        <w:tblStyle w:val="Tablaconcuadrcula"/>
        <w:tblW w:w="9322" w:type="dxa"/>
        <w:tblLook w:val="01E0" w:firstRow="1" w:lastRow="1" w:firstColumn="1" w:lastColumn="1" w:noHBand="0" w:noVBand="0"/>
      </w:tblPr>
      <w:tblGrid>
        <w:gridCol w:w="1526"/>
        <w:gridCol w:w="7796"/>
      </w:tblGrid>
      <w:tr w:rsidR="00A230FA" w:rsidRPr="00A230FA" w:rsidTr="00AD4B27">
        <w:tc>
          <w:tcPr>
            <w:tcW w:w="1526" w:type="dxa"/>
          </w:tcPr>
          <w:p w:rsidR="00A230FA" w:rsidRPr="00A230FA" w:rsidRDefault="00A230FA" w:rsidP="00891D05">
            <w:pPr>
              <w:jc w:val="both"/>
              <w:rPr>
                <w:rFonts w:ascii="Arial" w:hAnsi="Arial" w:cs="Arial"/>
                <w:b/>
                <w:sz w:val="24"/>
                <w:szCs w:val="24"/>
                <w:lang w:eastAsia="es-ES"/>
              </w:rPr>
            </w:pPr>
          </w:p>
          <w:p w:rsidR="00A230FA" w:rsidRPr="00A230FA" w:rsidRDefault="00A230FA" w:rsidP="00891D05">
            <w:pPr>
              <w:jc w:val="both"/>
              <w:rPr>
                <w:rFonts w:ascii="Arial" w:hAnsi="Arial" w:cs="Arial"/>
                <w:b/>
                <w:sz w:val="24"/>
                <w:szCs w:val="24"/>
                <w:lang w:eastAsia="es-ES"/>
              </w:rPr>
            </w:pPr>
            <w:r w:rsidRPr="00A230FA">
              <w:rPr>
                <w:rFonts w:ascii="Arial" w:hAnsi="Arial" w:cs="Arial"/>
                <w:b/>
                <w:sz w:val="24"/>
                <w:szCs w:val="24"/>
                <w:lang w:eastAsia="es-ES"/>
              </w:rPr>
              <w:t>GRADO</w:t>
            </w:r>
          </w:p>
        </w:tc>
        <w:tc>
          <w:tcPr>
            <w:tcW w:w="7796" w:type="dxa"/>
          </w:tcPr>
          <w:p w:rsidR="00A230FA" w:rsidRPr="00A230FA" w:rsidRDefault="00A230FA" w:rsidP="00891D05">
            <w:pPr>
              <w:jc w:val="both"/>
              <w:rPr>
                <w:rFonts w:ascii="Arial" w:hAnsi="Arial" w:cs="Arial"/>
                <w:b/>
                <w:sz w:val="24"/>
                <w:szCs w:val="24"/>
                <w:lang w:eastAsia="es-ES"/>
              </w:rPr>
            </w:pPr>
          </w:p>
          <w:p w:rsidR="00A230FA" w:rsidRPr="00A230FA" w:rsidRDefault="00A230FA" w:rsidP="00891D05">
            <w:pPr>
              <w:jc w:val="both"/>
              <w:rPr>
                <w:rFonts w:ascii="Arial" w:hAnsi="Arial" w:cs="Arial"/>
                <w:b/>
                <w:sz w:val="24"/>
                <w:szCs w:val="24"/>
                <w:lang w:eastAsia="es-ES"/>
              </w:rPr>
            </w:pPr>
            <w:r w:rsidRPr="00A230FA">
              <w:rPr>
                <w:rFonts w:ascii="Arial" w:hAnsi="Arial" w:cs="Arial"/>
                <w:b/>
                <w:sz w:val="24"/>
                <w:szCs w:val="24"/>
                <w:lang w:eastAsia="es-ES"/>
              </w:rPr>
              <w:t xml:space="preserve">CRITERIO </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PRIMERO</w:t>
            </w:r>
          </w:p>
        </w:tc>
        <w:tc>
          <w:tcPr>
            <w:tcW w:w="7796" w:type="dxa"/>
          </w:tcPr>
          <w:p w:rsidR="00A230FA" w:rsidRPr="00120ADB" w:rsidRDefault="00120ADB" w:rsidP="00891D05">
            <w:pPr>
              <w:jc w:val="both"/>
              <w:rPr>
                <w:rFonts w:ascii="Arial" w:hAnsi="Arial" w:cs="Arial"/>
                <w:lang w:eastAsia="es-ES"/>
              </w:rPr>
            </w:pPr>
            <w:r>
              <w:rPr>
                <w:rFonts w:ascii="Arial" w:hAnsi="Arial" w:cs="Arial"/>
                <w:lang w:eastAsia="es-ES"/>
              </w:rPr>
              <w:t xml:space="preserve">Resuelve </w:t>
            </w:r>
            <w:r w:rsidRPr="00120ADB">
              <w:rPr>
                <w:rFonts w:ascii="Arial" w:hAnsi="Arial" w:cs="Arial"/>
                <w:lang w:eastAsia="es-ES"/>
              </w:rPr>
              <w:t>problemas utilizando la suma y la resta</w:t>
            </w:r>
            <w:r>
              <w:t xml:space="preserve"> </w:t>
            </w:r>
            <w:r w:rsidRPr="00120ADB">
              <w:rPr>
                <w:rFonts w:ascii="Arial" w:hAnsi="Arial" w:cs="Arial"/>
                <w:lang w:eastAsia="es-ES"/>
              </w:rPr>
              <w:t>con números naturales</w:t>
            </w:r>
          </w:p>
        </w:tc>
      </w:tr>
      <w:tr w:rsidR="00A230FA" w:rsidRPr="00A230FA" w:rsidTr="00AD4B27">
        <w:trPr>
          <w:trHeight w:val="378"/>
        </w:trPr>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SEGUNDO</w:t>
            </w:r>
          </w:p>
        </w:tc>
        <w:tc>
          <w:tcPr>
            <w:tcW w:w="7796" w:type="dxa"/>
          </w:tcPr>
          <w:p w:rsidR="00A230FA" w:rsidRPr="00120ADB" w:rsidRDefault="00120ADB" w:rsidP="00891D05">
            <w:pPr>
              <w:jc w:val="both"/>
              <w:rPr>
                <w:rFonts w:ascii="Arial" w:hAnsi="Arial" w:cs="Arial"/>
                <w:lang w:eastAsia="es-ES"/>
              </w:rPr>
            </w:pPr>
            <w:r w:rsidRPr="00120ADB">
              <w:rPr>
                <w:rFonts w:ascii="Arial" w:hAnsi="Arial" w:cs="Arial"/>
                <w:lang w:eastAsia="es-ES"/>
              </w:rPr>
              <w:t xml:space="preserve">Resuelve problemas utilizando la </w:t>
            </w:r>
            <w:r>
              <w:rPr>
                <w:rFonts w:ascii="Arial" w:hAnsi="Arial" w:cs="Arial"/>
                <w:lang w:eastAsia="es-ES"/>
              </w:rPr>
              <w:t>multiplicación con números naturales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TERCERO</w:t>
            </w:r>
          </w:p>
        </w:tc>
        <w:tc>
          <w:tcPr>
            <w:tcW w:w="7796" w:type="dxa"/>
          </w:tcPr>
          <w:p w:rsidR="00A230FA" w:rsidRPr="00120ADB" w:rsidRDefault="00120ADB" w:rsidP="00891D05">
            <w:pPr>
              <w:jc w:val="both"/>
              <w:rPr>
                <w:rFonts w:ascii="Arial" w:hAnsi="Arial" w:cs="Arial"/>
                <w:lang w:val="es-ES" w:eastAsia="es-ES"/>
              </w:rPr>
            </w:pPr>
            <w:r w:rsidRPr="00120ADB">
              <w:rPr>
                <w:rFonts w:ascii="Arial" w:hAnsi="Arial" w:cs="Arial"/>
                <w:lang w:val="es-ES" w:eastAsia="es-ES"/>
              </w:rPr>
              <w:t>Resuelve proble</w:t>
            </w:r>
            <w:r>
              <w:rPr>
                <w:rFonts w:ascii="Arial" w:hAnsi="Arial" w:cs="Arial"/>
                <w:lang w:val="es-ES" w:eastAsia="es-ES"/>
              </w:rPr>
              <w:t>mas utilizando la división</w:t>
            </w:r>
            <w:r w:rsidRPr="00120ADB">
              <w:rPr>
                <w:rFonts w:ascii="Arial" w:hAnsi="Arial" w:cs="Arial"/>
                <w:lang w:val="es-ES" w:eastAsia="es-ES"/>
              </w:rPr>
              <w:t xml:space="preserve"> con números naturales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CUARTO</w:t>
            </w:r>
          </w:p>
        </w:tc>
        <w:tc>
          <w:tcPr>
            <w:tcW w:w="7796" w:type="dxa"/>
          </w:tcPr>
          <w:p w:rsidR="00A230FA" w:rsidRPr="00120ADB" w:rsidRDefault="00120ADB" w:rsidP="00891D05">
            <w:pPr>
              <w:jc w:val="both"/>
              <w:rPr>
                <w:rFonts w:ascii="Arial" w:hAnsi="Arial" w:cs="Arial"/>
                <w:lang w:eastAsia="es-ES"/>
              </w:rPr>
            </w:pPr>
            <w:r w:rsidRPr="00120ADB">
              <w:rPr>
                <w:rFonts w:ascii="Arial" w:hAnsi="Arial" w:cs="Arial"/>
                <w:lang w:eastAsia="es-ES"/>
              </w:rPr>
              <w:t xml:space="preserve">Resuelve problemas utilizando la suma </w:t>
            </w:r>
            <w:r>
              <w:rPr>
                <w:rFonts w:ascii="Arial" w:hAnsi="Arial" w:cs="Arial"/>
                <w:lang w:eastAsia="es-ES"/>
              </w:rPr>
              <w:t>y diferencia de fraccionarios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QUINTO</w:t>
            </w:r>
          </w:p>
        </w:tc>
        <w:tc>
          <w:tcPr>
            <w:tcW w:w="7796" w:type="dxa"/>
          </w:tcPr>
          <w:p w:rsidR="00A230FA" w:rsidRPr="00120ADB" w:rsidRDefault="00120ADB" w:rsidP="00891D05">
            <w:pPr>
              <w:jc w:val="both"/>
              <w:rPr>
                <w:rFonts w:ascii="Arial" w:hAnsi="Arial" w:cs="Arial"/>
                <w:lang w:val="es-ES" w:eastAsia="es-ES"/>
              </w:rPr>
            </w:pPr>
            <w:r w:rsidRPr="00120ADB">
              <w:rPr>
                <w:rFonts w:ascii="Arial" w:hAnsi="Arial" w:cs="Arial"/>
                <w:lang w:val="es-ES" w:eastAsia="es-ES"/>
              </w:rPr>
              <w:t>Resuelve problemas utilizando la multiplicación y división de fraccionarios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SEXTO</w:t>
            </w:r>
          </w:p>
        </w:tc>
        <w:tc>
          <w:tcPr>
            <w:tcW w:w="7796" w:type="dxa"/>
          </w:tcPr>
          <w:p w:rsidR="00A230FA" w:rsidRPr="00A230FA" w:rsidRDefault="00120ADB" w:rsidP="00891D05">
            <w:pPr>
              <w:jc w:val="both"/>
              <w:rPr>
                <w:rFonts w:ascii="Arial" w:hAnsi="Arial" w:cs="Arial"/>
                <w:lang w:val="es-ES" w:eastAsia="es-ES"/>
              </w:rPr>
            </w:pPr>
            <w:r w:rsidRPr="00120ADB">
              <w:rPr>
                <w:rFonts w:ascii="Arial" w:hAnsi="Arial" w:cs="Arial"/>
                <w:lang w:val="es-ES" w:eastAsia="es-ES"/>
              </w:rPr>
              <w:t xml:space="preserve">Resuelve problemas utilizando </w:t>
            </w:r>
            <w:r>
              <w:rPr>
                <w:rFonts w:ascii="Arial" w:hAnsi="Arial" w:cs="Arial"/>
                <w:lang w:val="es-ES" w:eastAsia="es-ES"/>
              </w:rPr>
              <w:t>las operaciones con números racionales.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SÉPTIMO</w:t>
            </w:r>
          </w:p>
        </w:tc>
        <w:tc>
          <w:tcPr>
            <w:tcW w:w="7796" w:type="dxa"/>
          </w:tcPr>
          <w:p w:rsidR="00A230FA" w:rsidRPr="00120ADB" w:rsidRDefault="00120ADB" w:rsidP="00891D05">
            <w:pPr>
              <w:jc w:val="both"/>
              <w:rPr>
                <w:rFonts w:ascii="Arial" w:hAnsi="Arial" w:cs="Arial"/>
                <w:lang w:val="es-ES" w:eastAsia="es-ES"/>
              </w:rPr>
            </w:pPr>
            <w:r w:rsidRPr="00120ADB">
              <w:rPr>
                <w:rFonts w:ascii="Arial" w:hAnsi="Arial" w:cs="Arial"/>
                <w:lang w:val="es-ES" w:eastAsia="es-ES"/>
              </w:rPr>
              <w:t>Resuelve problemas de tipo proporcional</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OCTAVO</w:t>
            </w:r>
          </w:p>
        </w:tc>
        <w:tc>
          <w:tcPr>
            <w:tcW w:w="7796" w:type="dxa"/>
          </w:tcPr>
          <w:p w:rsidR="00A230FA" w:rsidRPr="00A230FA" w:rsidRDefault="00120ADB" w:rsidP="00891D05">
            <w:pPr>
              <w:jc w:val="both"/>
              <w:rPr>
                <w:rFonts w:ascii="Arial" w:hAnsi="Arial" w:cs="Arial"/>
                <w:lang w:val="es-ES" w:eastAsia="es-ES"/>
              </w:rPr>
            </w:pPr>
            <w:r>
              <w:rPr>
                <w:rFonts w:ascii="Arial" w:hAnsi="Arial" w:cs="Arial"/>
                <w:lang w:val="es-ES" w:eastAsia="es-ES"/>
              </w:rPr>
              <w:t>Factoriza diferentes expresiones algebraicas.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NOVENO</w:t>
            </w:r>
          </w:p>
        </w:tc>
        <w:tc>
          <w:tcPr>
            <w:tcW w:w="7796" w:type="dxa"/>
          </w:tcPr>
          <w:p w:rsidR="00A230FA" w:rsidRPr="00A230FA" w:rsidRDefault="00120ADB" w:rsidP="00891D05">
            <w:pPr>
              <w:jc w:val="both"/>
              <w:rPr>
                <w:rFonts w:ascii="Arial" w:hAnsi="Arial" w:cs="Arial"/>
                <w:lang w:eastAsia="es-ES"/>
              </w:rPr>
            </w:pPr>
            <w:r w:rsidRPr="00120ADB">
              <w:rPr>
                <w:rFonts w:ascii="Arial" w:hAnsi="Arial" w:cs="Arial"/>
                <w:lang w:eastAsia="es-ES"/>
              </w:rPr>
              <w:t xml:space="preserve">Resuelve problemas </w:t>
            </w:r>
            <w:r>
              <w:rPr>
                <w:rFonts w:ascii="Arial" w:hAnsi="Arial" w:cs="Arial"/>
                <w:lang w:eastAsia="es-ES"/>
              </w:rPr>
              <w:t>utilizando sistemas de ecuaciones</w:t>
            </w:r>
          </w:p>
        </w:tc>
      </w:tr>
      <w:tr w:rsidR="00A230FA" w:rsidRPr="00A230FA" w:rsidTr="00AD4B27">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DÉCIMO</w:t>
            </w:r>
          </w:p>
        </w:tc>
        <w:tc>
          <w:tcPr>
            <w:tcW w:w="7796" w:type="dxa"/>
          </w:tcPr>
          <w:p w:rsidR="00A230FA" w:rsidRPr="00A230FA" w:rsidRDefault="00120ADB" w:rsidP="00891D05">
            <w:pPr>
              <w:jc w:val="both"/>
              <w:rPr>
                <w:rFonts w:ascii="Arial" w:hAnsi="Arial" w:cs="Arial"/>
                <w:lang w:val="es-ES" w:eastAsia="es-ES"/>
              </w:rPr>
            </w:pPr>
            <w:r w:rsidRPr="00120ADB">
              <w:rPr>
                <w:rFonts w:ascii="Arial" w:hAnsi="Arial" w:cs="Arial"/>
                <w:lang w:val="es-ES" w:eastAsia="es-ES"/>
              </w:rPr>
              <w:t xml:space="preserve">Resuelve problemas utilizando </w:t>
            </w:r>
            <w:r>
              <w:rPr>
                <w:rFonts w:ascii="Arial" w:hAnsi="Arial" w:cs="Arial"/>
                <w:lang w:val="es-ES" w:eastAsia="es-ES"/>
              </w:rPr>
              <w:t>las funciones trigonométricas</w:t>
            </w:r>
          </w:p>
        </w:tc>
      </w:tr>
      <w:tr w:rsidR="00A230FA" w:rsidRPr="00A230FA" w:rsidTr="00AD4B27">
        <w:trPr>
          <w:trHeight w:val="435"/>
        </w:trPr>
        <w:tc>
          <w:tcPr>
            <w:tcW w:w="1526" w:type="dxa"/>
          </w:tcPr>
          <w:p w:rsidR="00A230FA" w:rsidRPr="00A230FA" w:rsidRDefault="00A230FA" w:rsidP="00891D05">
            <w:pPr>
              <w:jc w:val="both"/>
              <w:rPr>
                <w:rFonts w:ascii="Arial" w:hAnsi="Arial" w:cs="Arial"/>
                <w:b/>
                <w:lang w:eastAsia="es-ES"/>
              </w:rPr>
            </w:pPr>
            <w:r w:rsidRPr="00A230FA">
              <w:rPr>
                <w:rFonts w:ascii="Arial" w:hAnsi="Arial" w:cs="Arial"/>
                <w:b/>
                <w:lang w:eastAsia="es-ES"/>
              </w:rPr>
              <w:t>UNDÉCIMO</w:t>
            </w:r>
          </w:p>
        </w:tc>
        <w:tc>
          <w:tcPr>
            <w:tcW w:w="7796" w:type="dxa"/>
          </w:tcPr>
          <w:p w:rsidR="00A230FA" w:rsidRPr="00120ADB" w:rsidRDefault="00120ADB" w:rsidP="00891D05">
            <w:pPr>
              <w:jc w:val="both"/>
              <w:rPr>
                <w:rFonts w:ascii="Arial" w:hAnsi="Arial" w:cs="Arial"/>
                <w:lang w:val="es-ES" w:eastAsia="es-ES"/>
              </w:rPr>
            </w:pPr>
            <w:r w:rsidRPr="00120ADB">
              <w:rPr>
                <w:rFonts w:ascii="Arial" w:hAnsi="Arial" w:cs="Arial"/>
                <w:lang w:val="es-ES" w:eastAsia="es-ES"/>
              </w:rPr>
              <w:t>Resuelve problemas que implican la modelación.</w:t>
            </w:r>
          </w:p>
        </w:tc>
      </w:tr>
    </w:tbl>
    <w:p w:rsidR="00A230FA" w:rsidRPr="00A230FA" w:rsidRDefault="00A230FA" w:rsidP="00891D05">
      <w:pPr>
        <w:spacing w:after="0" w:line="240" w:lineRule="auto"/>
        <w:ind w:left="360"/>
        <w:contextualSpacing/>
        <w:jc w:val="both"/>
        <w:rPr>
          <w:rFonts w:ascii="Arial" w:eastAsia="Times New Roman" w:hAnsi="Arial" w:cs="Arial"/>
          <w:b/>
          <w:sz w:val="24"/>
          <w:szCs w:val="24"/>
          <w:lang w:val="es-ES" w:eastAsia="es-ES"/>
        </w:rPr>
      </w:pPr>
    </w:p>
    <w:p w:rsidR="00A230FA" w:rsidRPr="00A230FA" w:rsidRDefault="00A230FA" w:rsidP="00891D05">
      <w:pPr>
        <w:spacing w:after="0" w:line="240" w:lineRule="auto"/>
        <w:ind w:left="360"/>
        <w:contextualSpacing/>
        <w:jc w:val="both"/>
        <w:rPr>
          <w:rFonts w:ascii="Arial" w:eastAsia="Times New Roman" w:hAnsi="Arial" w:cs="Arial"/>
          <w:b/>
          <w:sz w:val="24"/>
          <w:szCs w:val="24"/>
          <w:lang w:val="es-ES" w:eastAsia="es-ES"/>
        </w:rPr>
      </w:pPr>
    </w:p>
    <w:p w:rsidR="00120ADB" w:rsidRPr="00120ADB" w:rsidRDefault="00A230FA" w:rsidP="00891D05">
      <w:pPr>
        <w:numPr>
          <w:ilvl w:val="0"/>
          <w:numId w:val="5"/>
        </w:numPr>
        <w:tabs>
          <w:tab w:val="num" w:pos="426"/>
        </w:tabs>
        <w:spacing w:after="0" w:line="240" w:lineRule="auto"/>
        <w:ind w:left="426" w:hanging="426"/>
        <w:jc w:val="both"/>
        <w:rPr>
          <w:rFonts w:ascii="Arial" w:eastAsia="Times New Roman" w:hAnsi="Arial" w:cs="Arial"/>
          <w:sz w:val="24"/>
          <w:szCs w:val="24"/>
          <w:lang w:val="es-ES" w:eastAsia="es-ES"/>
        </w:rPr>
      </w:pPr>
      <w:r w:rsidRPr="00A230FA">
        <w:rPr>
          <w:rFonts w:ascii="Arial" w:eastAsia="Times New Roman" w:hAnsi="Arial" w:cs="Arial"/>
          <w:b/>
          <w:sz w:val="24"/>
          <w:szCs w:val="24"/>
          <w:lang w:val="es-MX" w:eastAsia="es-ES"/>
        </w:rPr>
        <w:t xml:space="preserve">Estrategias metodológicas </w:t>
      </w:r>
    </w:p>
    <w:p w:rsidR="00120ADB" w:rsidRPr="00120ADB" w:rsidRDefault="00120ADB" w:rsidP="00891D05">
      <w:pPr>
        <w:spacing w:after="0" w:line="240" w:lineRule="auto"/>
        <w:ind w:left="426"/>
        <w:jc w:val="both"/>
        <w:rPr>
          <w:rFonts w:ascii="Arial" w:eastAsia="Times New Roman" w:hAnsi="Arial" w:cs="Arial"/>
          <w:sz w:val="24"/>
          <w:szCs w:val="24"/>
          <w:lang w:val="es-ES" w:eastAsia="es-ES"/>
        </w:rPr>
      </w:pPr>
    </w:p>
    <w:p w:rsidR="00120ADB" w:rsidRDefault="00120ADB" w:rsidP="00891D05">
      <w:pPr>
        <w:spacing w:after="120" w:line="240" w:lineRule="auto"/>
        <w:jc w:val="both"/>
        <w:rPr>
          <w:rFonts w:ascii="Times New Roman" w:eastAsia="Times New Roman" w:hAnsi="Times New Roman" w:cs="Times New Roman"/>
          <w:sz w:val="24"/>
          <w:szCs w:val="24"/>
          <w:lang w:val="es-ES_tradnl" w:eastAsia="es-MX"/>
        </w:rPr>
      </w:pPr>
      <w:r w:rsidRPr="00120ADB">
        <w:rPr>
          <w:rFonts w:ascii="Times New Roman" w:eastAsia="Times New Roman" w:hAnsi="Times New Roman" w:cs="Times New Roman"/>
          <w:sz w:val="24"/>
          <w:szCs w:val="24"/>
          <w:lang w:val="es-ES_tradnl" w:eastAsia="es-MX"/>
        </w:rPr>
        <w:t>En este referente teórico se propondrán las formas de enseñanza para el área de matemáticas en concordancia con el modelo social</w:t>
      </w:r>
      <w:r w:rsidR="008328C1">
        <w:rPr>
          <w:rFonts w:ascii="Times New Roman" w:eastAsia="Times New Roman" w:hAnsi="Times New Roman" w:cs="Times New Roman"/>
          <w:sz w:val="24"/>
          <w:szCs w:val="24"/>
          <w:lang w:val="es-ES_tradnl" w:eastAsia="es-MX"/>
        </w:rPr>
        <w:t>-activo</w:t>
      </w:r>
      <w:r w:rsidRPr="00120ADB">
        <w:rPr>
          <w:rFonts w:ascii="Times New Roman" w:eastAsia="Times New Roman" w:hAnsi="Times New Roman" w:cs="Times New Roman"/>
          <w:sz w:val="24"/>
          <w:szCs w:val="24"/>
          <w:lang w:val="es-ES_tradnl" w:eastAsia="es-MX"/>
        </w:rPr>
        <w:t xml:space="preserve"> de la Institución educativa El Pedregal.  Este se dividirá en cuatro aspectos, fundamentos pedagógicos, fundamentos didácticos y de la enseñanza matemática y las estrategias.</w:t>
      </w:r>
    </w:p>
    <w:p w:rsidR="008328C1" w:rsidRPr="00120ADB" w:rsidRDefault="008328C1" w:rsidP="00891D05">
      <w:pPr>
        <w:spacing w:after="120" w:line="240" w:lineRule="auto"/>
        <w:jc w:val="both"/>
        <w:rPr>
          <w:rFonts w:ascii="Times New Roman" w:eastAsia="Times New Roman" w:hAnsi="Times New Roman" w:cs="Times New Roman"/>
          <w:sz w:val="24"/>
          <w:szCs w:val="24"/>
          <w:lang w:val="es-ES_tradnl" w:eastAsia="es-MX"/>
        </w:rPr>
      </w:pPr>
    </w:p>
    <w:p w:rsidR="008328C1" w:rsidRPr="008328C1" w:rsidRDefault="008328C1" w:rsidP="00891D05">
      <w:pPr>
        <w:spacing w:after="120" w:line="240" w:lineRule="auto"/>
        <w:jc w:val="both"/>
        <w:rPr>
          <w:rFonts w:ascii="Times New Roman" w:eastAsia="Times New Roman" w:hAnsi="Times New Roman" w:cs="Times New Roman"/>
          <w:b/>
          <w:sz w:val="24"/>
          <w:szCs w:val="24"/>
          <w:lang w:val="es-ES_tradnl" w:eastAsia="es-MX"/>
        </w:rPr>
      </w:pPr>
      <w:r w:rsidRPr="008328C1">
        <w:rPr>
          <w:rFonts w:ascii="Times New Roman" w:eastAsia="Times New Roman" w:hAnsi="Times New Roman" w:cs="Times New Roman"/>
          <w:b/>
          <w:sz w:val="24"/>
          <w:szCs w:val="24"/>
          <w:lang w:val="es-ES_tradnl" w:eastAsia="es-MX"/>
        </w:rPr>
        <w:t>10.1 Fundamentos pedagógicos</w:t>
      </w:r>
    </w:p>
    <w:p w:rsidR="008328C1" w:rsidRPr="008328C1" w:rsidRDefault="008328C1" w:rsidP="00891D05">
      <w:pPr>
        <w:spacing w:after="0" w:line="240" w:lineRule="auto"/>
        <w:jc w:val="both"/>
        <w:rPr>
          <w:rFonts w:ascii="Times New Roman" w:eastAsia="Times New Roman" w:hAnsi="Times New Roman" w:cs="Times New Roman"/>
          <w:sz w:val="24"/>
          <w:szCs w:val="24"/>
          <w:lang w:val="es-ES_tradnl" w:eastAsia="es-MX"/>
        </w:rPr>
      </w:pPr>
    </w:p>
    <w:p w:rsidR="008328C1" w:rsidRPr="008328C1" w:rsidRDefault="008328C1" w:rsidP="00891D05">
      <w:pPr>
        <w:spacing w:after="0" w:line="240" w:lineRule="auto"/>
        <w:jc w:val="both"/>
        <w:rPr>
          <w:rFonts w:ascii="Times New Roman" w:eastAsia="Times New Roman" w:hAnsi="Times New Roman" w:cs="Times New Roman"/>
          <w:sz w:val="24"/>
          <w:szCs w:val="24"/>
          <w:lang w:val="es-ES_tradnl" w:eastAsia="es-MX"/>
        </w:rPr>
      </w:pPr>
      <w:r w:rsidRPr="008328C1">
        <w:rPr>
          <w:rFonts w:ascii="Times New Roman" w:eastAsia="Times New Roman" w:hAnsi="Times New Roman" w:cs="Times New Roman"/>
          <w:sz w:val="24"/>
          <w:szCs w:val="24"/>
          <w:lang w:val="es-ES_tradnl" w:eastAsia="es-MX"/>
        </w:rPr>
        <w:t>El enfoque del pensamiento matemático implica el manejo de una pedagogía y una didáctica especial del área de acuerdo a los procesos aplicados y al conocimiento adquirido que le permita su entorno.</w:t>
      </w:r>
    </w:p>
    <w:p w:rsidR="008328C1" w:rsidRPr="008328C1" w:rsidRDefault="008328C1" w:rsidP="00891D05">
      <w:pPr>
        <w:spacing w:after="120" w:line="240" w:lineRule="auto"/>
        <w:jc w:val="both"/>
        <w:rPr>
          <w:rFonts w:ascii="Times New Roman" w:eastAsia="Times New Roman" w:hAnsi="Times New Roman" w:cs="Times New Roman"/>
          <w:b/>
          <w:sz w:val="24"/>
          <w:szCs w:val="24"/>
          <w:lang w:val="es-ES_tradnl" w:eastAsia="es-MX"/>
        </w:rPr>
      </w:pPr>
    </w:p>
    <w:p w:rsidR="008328C1" w:rsidRPr="008328C1" w:rsidRDefault="008328C1" w:rsidP="00891D05">
      <w:pPr>
        <w:spacing w:after="120" w:line="240" w:lineRule="auto"/>
        <w:jc w:val="both"/>
        <w:rPr>
          <w:rFonts w:ascii="Times New Roman" w:eastAsia="Times New Roman" w:hAnsi="Times New Roman" w:cs="Times New Roman"/>
          <w:iCs/>
          <w:sz w:val="24"/>
          <w:szCs w:val="24"/>
          <w:lang w:eastAsia="es-MX"/>
        </w:rPr>
      </w:pPr>
      <w:r>
        <w:rPr>
          <w:rFonts w:ascii="Times New Roman" w:eastAsia="Times New Roman" w:hAnsi="Times New Roman" w:cs="Times New Roman"/>
          <w:iCs/>
          <w:sz w:val="24"/>
          <w:szCs w:val="24"/>
          <w:lang w:eastAsia="es-MX"/>
        </w:rPr>
        <w:t xml:space="preserve">El modelo social-activo </w:t>
      </w:r>
      <w:r w:rsidRPr="008328C1">
        <w:rPr>
          <w:rFonts w:ascii="Times New Roman" w:eastAsia="Times New Roman" w:hAnsi="Times New Roman" w:cs="Times New Roman"/>
          <w:iCs/>
          <w:sz w:val="24"/>
          <w:szCs w:val="24"/>
          <w:lang w:eastAsia="es-MX"/>
        </w:rPr>
        <w:t>contemplado en el PEI como modelo pedagógico de la institución, tiene varias vertientes pedagógicas</w:t>
      </w:r>
      <w:r>
        <w:rPr>
          <w:rFonts w:ascii="Times New Roman" w:eastAsia="Times New Roman" w:hAnsi="Times New Roman" w:cs="Times New Roman"/>
          <w:iCs/>
          <w:sz w:val="24"/>
          <w:szCs w:val="24"/>
          <w:lang w:eastAsia="es-MX"/>
        </w:rPr>
        <w:t xml:space="preserve"> que fundamentan </w:t>
      </w:r>
      <w:r w:rsidR="00431A55">
        <w:rPr>
          <w:rFonts w:ascii="Times New Roman" w:eastAsia="Times New Roman" w:hAnsi="Times New Roman" w:cs="Times New Roman"/>
          <w:iCs/>
          <w:sz w:val="24"/>
          <w:szCs w:val="24"/>
          <w:lang w:eastAsia="es-MX"/>
        </w:rPr>
        <w:t xml:space="preserve">a su vez </w:t>
      </w:r>
      <w:r>
        <w:rPr>
          <w:rFonts w:ascii="Times New Roman" w:eastAsia="Times New Roman" w:hAnsi="Times New Roman" w:cs="Times New Roman"/>
          <w:iCs/>
          <w:sz w:val="24"/>
          <w:szCs w:val="24"/>
          <w:lang w:eastAsia="es-MX"/>
        </w:rPr>
        <w:t>el discurso actual de competencias en matemáticas según el MEN (2002) la teoría del aprendizaje significativo de Ausubel es</w:t>
      </w:r>
      <w:r w:rsidRPr="008328C1">
        <w:rPr>
          <w:rFonts w:ascii="Times New Roman" w:eastAsia="Times New Roman" w:hAnsi="Times New Roman" w:cs="Times New Roman"/>
          <w:iCs/>
          <w:sz w:val="24"/>
          <w:szCs w:val="24"/>
          <w:lang w:eastAsia="es-MX"/>
        </w:rPr>
        <w:t xml:space="preserve"> </w:t>
      </w:r>
      <w:r>
        <w:rPr>
          <w:rFonts w:ascii="Times New Roman" w:eastAsia="Times New Roman" w:hAnsi="Times New Roman" w:cs="Times New Roman"/>
          <w:iCs/>
          <w:sz w:val="24"/>
          <w:szCs w:val="24"/>
          <w:lang w:eastAsia="es-MX"/>
        </w:rPr>
        <w:t xml:space="preserve">un </w:t>
      </w:r>
      <w:r w:rsidRPr="008328C1">
        <w:rPr>
          <w:rFonts w:ascii="Times New Roman" w:eastAsia="Times New Roman" w:hAnsi="Times New Roman" w:cs="Times New Roman"/>
          <w:iCs/>
          <w:sz w:val="24"/>
          <w:szCs w:val="24"/>
          <w:lang w:eastAsia="es-MX"/>
        </w:rPr>
        <w:t>potente precursor</w:t>
      </w:r>
      <w:r>
        <w:rPr>
          <w:rFonts w:ascii="Times New Roman" w:eastAsia="Times New Roman" w:hAnsi="Times New Roman" w:cs="Times New Roman"/>
          <w:iCs/>
          <w:sz w:val="24"/>
          <w:szCs w:val="24"/>
          <w:lang w:eastAsia="es-MX"/>
        </w:rPr>
        <w:t xml:space="preserve"> del discurso actual </w:t>
      </w:r>
      <w:r w:rsidRPr="008328C1">
        <w:rPr>
          <w:rFonts w:ascii="Times New Roman" w:eastAsia="Times New Roman" w:hAnsi="Times New Roman" w:cs="Times New Roman"/>
          <w:iCs/>
          <w:sz w:val="24"/>
          <w:szCs w:val="24"/>
          <w:lang w:eastAsia="es-MX"/>
        </w:rPr>
        <w:t>sobre las competencias</w:t>
      </w:r>
      <w:r>
        <w:rPr>
          <w:rFonts w:ascii="Times New Roman" w:eastAsia="Times New Roman" w:hAnsi="Times New Roman" w:cs="Times New Roman"/>
          <w:iCs/>
          <w:sz w:val="24"/>
          <w:szCs w:val="24"/>
          <w:lang w:eastAsia="es-MX"/>
        </w:rPr>
        <w:t>. Además</w:t>
      </w:r>
      <w:r w:rsidR="00431A55">
        <w:rPr>
          <w:rFonts w:ascii="Times New Roman" w:eastAsia="Times New Roman" w:hAnsi="Times New Roman" w:cs="Times New Roman"/>
          <w:iCs/>
          <w:sz w:val="24"/>
          <w:szCs w:val="24"/>
          <w:lang w:eastAsia="es-MX"/>
        </w:rPr>
        <w:t xml:space="preserve"> de lo anterior también </w:t>
      </w:r>
      <w:r>
        <w:rPr>
          <w:rFonts w:ascii="Times New Roman" w:eastAsia="Times New Roman" w:hAnsi="Times New Roman" w:cs="Times New Roman"/>
          <w:iCs/>
          <w:sz w:val="24"/>
          <w:szCs w:val="24"/>
          <w:lang w:eastAsia="es-MX"/>
        </w:rPr>
        <w:t xml:space="preserve"> se contempla </w:t>
      </w:r>
      <w:r w:rsidRPr="008328C1">
        <w:rPr>
          <w:rFonts w:ascii="Times New Roman" w:eastAsia="Times New Roman" w:hAnsi="Times New Roman" w:cs="Times New Roman"/>
          <w:iCs/>
          <w:sz w:val="24"/>
          <w:szCs w:val="24"/>
          <w:lang w:eastAsia="es-MX"/>
        </w:rPr>
        <w:t>el enf</w:t>
      </w:r>
      <w:r>
        <w:rPr>
          <w:rFonts w:ascii="Times New Roman" w:eastAsia="Times New Roman" w:hAnsi="Times New Roman" w:cs="Times New Roman"/>
          <w:iCs/>
          <w:sz w:val="24"/>
          <w:szCs w:val="24"/>
          <w:lang w:eastAsia="es-MX"/>
        </w:rPr>
        <w:t>oque sociocultural de Vigotsky.</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10.1.1</w:t>
      </w:r>
      <w:r w:rsidRPr="00431A55">
        <w:rPr>
          <w:rFonts w:ascii="Times New Roman" w:eastAsia="Times New Roman" w:hAnsi="Times New Roman" w:cs="Times New Roman"/>
          <w:b/>
          <w:sz w:val="24"/>
          <w:szCs w:val="24"/>
          <w:lang w:val="es-ES" w:eastAsia="es-ES"/>
        </w:rPr>
        <w:t xml:space="preserve"> Aprendizaje significativo de Ausubel</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David Ausubel (1978) y sus colaboradores se proponían indagar sobre la forma en que los sujetos pueden identificar y estructurar la información logrando que ésta pueda permanecer en la mente a largo plazo.</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De acuerdo con Beltrán y Bueno “</w:t>
      </w:r>
      <w:r w:rsidRPr="00431A55">
        <w:rPr>
          <w:rFonts w:ascii="Times New Roman" w:eastAsia="Times New Roman" w:hAnsi="Times New Roman" w:cs="Times New Roman"/>
          <w:i/>
          <w:sz w:val="24"/>
          <w:szCs w:val="24"/>
          <w:lang w:val="es-ES" w:eastAsia="es-ES"/>
        </w:rPr>
        <w:t xml:space="preserve">Los enfoques constructivistas parten de los conocimientos previos o esquemas de conocimientos que los estudiantes tienen sobre los </w:t>
      </w:r>
      <w:r w:rsidRPr="00431A55">
        <w:rPr>
          <w:rFonts w:ascii="Times New Roman" w:eastAsia="Times New Roman" w:hAnsi="Times New Roman" w:cs="Times New Roman"/>
          <w:i/>
          <w:sz w:val="24"/>
          <w:szCs w:val="24"/>
          <w:lang w:val="es-ES" w:eastAsia="es-ES"/>
        </w:rPr>
        <w:lastRenderedPageBreak/>
        <w:t xml:space="preserve">contenidos a trabajar” </w:t>
      </w:r>
      <w:r w:rsidRPr="00431A55">
        <w:rPr>
          <w:rFonts w:ascii="Times New Roman" w:eastAsia="Times New Roman" w:hAnsi="Times New Roman" w:cs="Times New Roman"/>
          <w:sz w:val="24"/>
          <w:szCs w:val="24"/>
          <w:lang w:val="es-ES" w:eastAsia="es-ES"/>
        </w:rPr>
        <w:t xml:space="preserve"> con el fin de que se les permita a los estudiantes construir, modificar, enriquecer y diversificar sus esquemas; la Teoría del Aprendizaje Significativo  se inserta en el conjunto de acepciones  que sostienen al  Constructivismo, puesto que su tema central es el aprendizaje a partir de los conocimientos previos de los estudiantes (estructura cognitiva), por medio del establecimiento de relaciones que puede llevar a cabo entre ambos  saberes, otorgando sentido a los que conoce o aprende e incorporándolo a su nuevo conjunto de saberes.</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Con base en los trabajos de Piaget, Ausubel retoma los procesos de asimilación y acomodación en los que se explica el aprendizaje. Pero va  mas allá en el sentido de responder a  preguntas como ¿asimilar qué?, ¿cómo?, y por ello propone un punto de partida: su estructura cognitiva por la que se entendía como el conjunto de saberes de los que dispone el estudiante.</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Para esta teoría es muy importante conocer lo que el sujeto ya sabe, está pensando con el fin de identificar las relaciones que se van estableciendo, para el docente es de gran importancia puesto que su actividad de enseñanza se centrará allí, con este fin Novak propone una herramienta didáctica, los mapas conceptuales, que tiene como fin poner de manifiesto la organización, diferenciación y jerarquización de los conceptos y las proposiciones fundamentales que posee un individuo en un momento dado de su desarrollo, lo que permite identificar procesos y esquemas de pensamiento que activa un estudiante frente a algún objeto  o tarea de conocimiento y que debe servirle al docente para plantear su actividad didáctica.</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Como motor de aprendizaje Ausubel plantea dos aspectos a tener en cuenta:</w:t>
      </w:r>
    </w:p>
    <w:p w:rsidR="00431A55" w:rsidRPr="00431A55" w:rsidRDefault="00431A55" w:rsidP="00891D05">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 xml:space="preserve">Predisposición para el aprendizaje </w:t>
      </w:r>
    </w:p>
    <w:p w:rsidR="00431A55" w:rsidRPr="00431A55" w:rsidRDefault="00431A55" w:rsidP="00891D05">
      <w:pPr>
        <w:numPr>
          <w:ilvl w:val="0"/>
          <w:numId w:val="24"/>
        </w:numPr>
        <w:autoSpaceDE w:val="0"/>
        <w:autoSpaceDN w:val="0"/>
        <w:adjustRightInd w:val="0"/>
        <w:spacing w:after="0" w:line="240" w:lineRule="auto"/>
        <w:contextualSpacing/>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Material potencialmente significativo.</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Lo primero hace referencia a lo  indispensable del deseo por aprender y lo segundo a que el material de aprendizaje debe estar ordenado y tener cierta coherencia lógica  que permita al estudiante establecer relaciones con los que es conocido para el estudiante.</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 xml:space="preserve">En este sentido explica el aprendizaje a partir del concepto de asimilación planteado previamente por Piaget, pero en la concepción </w:t>
      </w:r>
      <w:proofErr w:type="spellStart"/>
      <w:r w:rsidRPr="00431A55">
        <w:rPr>
          <w:rFonts w:ascii="Times New Roman" w:eastAsia="Times New Roman" w:hAnsi="Times New Roman" w:cs="Times New Roman"/>
          <w:sz w:val="24"/>
          <w:szCs w:val="24"/>
          <w:lang w:val="es-ES" w:eastAsia="es-ES"/>
        </w:rPr>
        <w:t>Ausbeliana</w:t>
      </w:r>
      <w:proofErr w:type="spellEnd"/>
      <w:r w:rsidRPr="00431A55">
        <w:rPr>
          <w:rFonts w:ascii="Times New Roman" w:eastAsia="Times New Roman" w:hAnsi="Times New Roman" w:cs="Times New Roman"/>
          <w:sz w:val="24"/>
          <w:szCs w:val="24"/>
          <w:lang w:val="es-ES" w:eastAsia="es-ES"/>
        </w:rPr>
        <w:t xml:space="preserve"> explica la relación sustancial entre la estructura cognitiva con el material potencialmente significativo. La acomodación está dada por la modificación realizada en la estructura previa originada por el material.</w:t>
      </w:r>
    </w:p>
    <w:p w:rsidR="00431A55" w:rsidRP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431A55">
        <w:rPr>
          <w:rFonts w:ascii="Times New Roman" w:eastAsia="Times New Roman" w:hAnsi="Times New Roman" w:cs="Times New Roman"/>
          <w:sz w:val="24"/>
          <w:szCs w:val="24"/>
          <w:lang w:val="es-ES" w:eastAsia="es-ES"/>
        </w:rPr>
        <w:t>Es de anotar además el papel sumamente relevante que le otorga al lenguaje como medio para aprender significativamente, de manera que la actividad en el aula, fundamentada en esta teoría, debe darle un estatus privilegiado a los procesos verbales en la construcción de conocimientos por parte del estudiante.</w:t>
      </w:r>
    </w:p>
    <w:p w:rsidR="008328C1" w:rsidRPr="008328C1" w:rsidRDefault="008328C1" w:rsidP="00891D05">
      <w:pPr>
        <w:spacing w:after="120" w:line="240" w:lineRule="auto"/>
        <w:jc w:val="both"/>
        <w:rPr>
          <w:rFonts w:ascii="Times New Roman" w:eastAsia="Times New Roman" w:hAnsi="Times New Roman" w:cs="Times New Roman"/>
          <w:iCs/>
          <w:sz w:val="24"/>
          <w:szCs w:val="24"/>
          <w:lang w:val="es-ES_tradnl" w:eastAsia="es-MX"/>
        </w:rPr>
      </w:pPr>
    </w:p>
    <w:p w:rsidR="008328C1" w:rsidRPr="008328C1" w:rsidRDefault="00431A55" w:rsidP="00891D05">
      <w:pPr>
        <w:spacing w:after="120" w:line="240" w:lineRule="auto"/>
        <w:jc w:val="both"/>
        <w:rPr>
          <w:rFonts w:ascii="Times New Roman" w:eastAsia="Times New Roman" w:hAnsi="Times New Roman" w:cs="Times New Roman"/>
          <w:iCs/>
          <w:sz w:val="24"/>
          <w:szCs w:val="24"/>
          <w:lang w:eastAsia="es-MX"/>
        </w:rPr>
      </w:pPr>
      <w:r>
        <w:rPr>
          <w:rFonts w:ascii="Times New Roman" w:eastAsia="Times New Roman" w:hAnsi="Times New Roman" w:cs="Times New Roman"/>
          <w:b/>
          <w:sz w:val="24"/>
          <w:szCs w:val="24"/>
          <w:lang w:val="es-ES_tradnl" w:eastAsia="es-MX"/>
        </w:rPr>
        <w:t>10.1.2</w:t>
      </w:r>
      <w:r w:rsidR="008328C1" w:rsidRPr="008328C1">
        <w:rPr>
          <w:rFonts w:ascii="Times New Roman" w:eastAsia="Times New Roman" w:hAnsi="Times New Roman" w:cs="Times New Roman"/>
          <w:b/>
          <w:sz w:val="24"/>
          <w:szCs w:val="24"/>
          <w:lang w:val="es-ES_tradnl" w:eastAsia="es-MX"/>
        </w:rPr>
        <w:t xml:space="preserve"> Enfoque sociocultural de Vigotsky</w:t>
      </w:r>
    </w:p>
    <w:p w:rsidR="008328C1" w:rsidRPr="008328C1" w:rsidRDefault="008328C1" w:rsidP="00891D05">
      <w:pPr>
        <w:spacing w:after="0" w:line="240" w:lineRule="auto"/>
        <w:jc w:val="both"/>
        <w:rPr>
          <w:rFonts w:ascii="Times New Roman" w:eastAsia="Times New Roman" w:hAnsi="Times New Roman" w:cs="Times New Roman"/>
          <w:b/>
          <w:iCs/>
          <w:sz w:val="24"/>
          <w:szCs w:val="24"/>
          <w:lang w:eastAsia="es-ES"/>
        </w:rPr>
      </w:pPr>
      <w:r w:rsidRPr="008328C1">
        <w:rPr>
          <w:rFonts w:ascii="Times New Roman" w:eastAsia="Times New Roman" w:hAnsi="Times New Roman" w:cs="Times New Roman"/>
          <w:b/>
          <w:iCs/>
          <w:sz w:val="24"/>
          <w:szCs w:val="24"/>
          <w:lang w:eastAsia="es-ES"/>
        </w:rPr>
        <w:t>El constructivismo en Vigotsky:</w:t>
      </w:r>
    </w:p>
    <w:p w:rsidR="008328C1" w:rsidRPr="008328C1" w:rsidRDefault="008328C1" w:rsidP="00891D05">
      <w:pPr>
        <w:spacing w:after="0" w:line="240" w:lineRule="auto"/>
        <w:jc w:val="both"/>
        <w:rPr>
          <w:rFonts w:ascii="Times New Roman" w:eastAsia="Times New Roman" w:hAnsi="Times New Roman" w:cs="Times New Roman"/>
          <w:iCs/>
          <w:sz w:val="24"/>
          <w:szCs w:val="24"/>
          <w:highlight w:val="green"/>
          <w:lang w:eastAsia="es-ES"/>
        </w:rPr>
      </w:pPr>
    </w:p>
    <w:p w:rsidR="008328C1" w:rsidRPr="008328C1" w:rsidRDefault="008328C1"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Cs/>
          <w:sz w:val="24"/>
          <w:szCs w:val="24"/>
          <w:lang w:eastAsia="es-ES"/>
        </w:rPr>
        <w:t xml:space="preserve">El objetivo de un enfoque sociocultural derivado de las ideas Vigotsky según </w:t>
      </w:r>
      <w:proofErr w:type="spellStart"/>
      <w:r w:rsidRPr="008328C1">
        <w:rPr>
          <w:rFonts w:ascii="Times New Roman" w:eastAsia="Times New Roman" w:hAnsi="Times New Roman" w:cs="Times New Roman"/>
          <w:sz w:val="24"/>
          <w:szCs w:val="24"/>
          <w:lang w:val="es-ES" w:eastAsia="es-ES"/>
        </w:rPr>
        <w:t>Wertsch</w:t>
      </w:r>
      <w:proofErr w:type="spellEnd"/>
      <w:r w:rsidRPr="008328C1">
        <w:rPr>
          <w:rFonts w:ascii="Times New Roman" w:eastAsia="Times New Roman" w:hAnsi="Times New Roman" w:cs="Times New Roman"/>
          <w:sz w:val="24"/>
          <w:szCs w:val="24"/>
          <w:lang w:val="es-ES" w:eastAsia="es-ES"/>
        </w:rPr>
        <w:t xml:space="preserve"> </w:t>
      </w:r>
      <w:r w:rsidRPr="008328C1">
        <w:rPr>
          <w:rFonts w:ascii="Times New Roman" w:eastAsia="Times New Roman" w:hAnsi="Times New Roman" w:cs="Times New Roman"/>
          <w:iCs/>
          <w:sz w:val="24"/>
          <w:szCs w:val="24"/>
          <w:lang w:eastAsia="es-ES"/>
        </w:rPr>
        <w:t xml:space="preserve">(1991, Citado en Díaz 1999, p. 9) es “(…) </w:t>
      </w:r>
      <w:r w:rsidRPr="008328C1">
        <w:rPr>
          <w:rFonts w:ascii="Times New Roman" w:eastAsia="Times New Roman" w:hAnsi="Times New Roman" w:cs="Times New Roman"/>
          <w:i/>
          <w:iCs/>
          <w:sz w:val="24"/>
          <w:szCs w:val="24"/>
          <w:lang w:eastAsia="es-ES"/>
        </w:rPr>
        <w:t xml:space="preserve">explicar cómo se ubica la acción humana en </w:t>
      </w:r>
      <w:r w:rsidRPr="008328C1">
        <w:rPr>
          <w:rFonts w:ascii="Times New Roman" w:eastAsia="Times New Roman" w:hAnsi="Times New Roman" w:cs="Times New Roman"/>
          <w:i/>
          <w:iCs/>
          <w:sz w:val="24"/>
          <w:szCs w:val="24"/>
          <w:lang w:eastAsia="es-ES"/>
        </w:rPr>
        <w:lastRenderedPageBreak/>
        <w:t>ámbitos culturales, históricos e institucionales</w:t>
      </w:r>
      <w:r w:rsidRPr="008328C1">
        <w:rPr>
          <w:rFonts w:ascii="Times New Roman" w:eastAsia="Times New Roman" w:hAnsi="Times New Roman" w:cs="Times New Roman"/>
          <w:iCs/>
          <w:sz w:val="24"/>
          <w:szCs w:val="24"/>
          <w:lang w:eastAsia="es-ES"/>
        </w:rPr>
        <w:t>”. Lo que significa entender el aprendizaje como un constructo de las interrelaciones de las acciones de los individuos que conviven en una sociedad.</w:t>
      </w:r>
    </w:p>
    <w:p w:rsidR="008328C1" w:rsidRPr="008328C1" w:rsidRDefault="008328C1" w:rsidP="00891D05">
      <w:pPr>
        <w:spacing w:after="0" w:line="240" w:lineRule="auto"/>
        <w:jc w:val="both"/>
        <w:rPr>
          <w:rFonts w:ascii="Times New Roman" w:eastAsia="Times New Roman" w:hAnsi="Times New Roman" w:cs="Times New Roman"/>
          <w:iCs/>
          <w:sz w:val="24"/>
          <w:szCs w:val="24"/>
          <w:lang w:eastAsia="es-ES"/>
        </w:rPr>
      </w:pPr>
      <w:r w:rsidRPr="008328C1">
        <w:rPr>
          <w:rFonts w:ascii="Times New Roman" w:eastAsia="Times New Roman" w:hAnsi="Times New Roman" w:cs="Times New Roman"/>
          <w:iCs/>
          <w:sz w:val="24"/>
          <w:szCs w:val="24"/>
          <w:lang w:eastAsia="es-ES"/>
        </w:rPr>
        <w:t xml:space="preserve">El constructivismo desde esta perspectiva implica, según los planteamientos </w:t>
      </w:r>
      <w:proofErr w:type="spellStart"/>
      <w:r w:rsidRPr="008328C1">
        <w:rPr>
          <w:rFonts w:ascii="Times New Roman" w:eastAsia="Times New Roman" w:hAnsi="Times New Roman" w:cs="Times New Roman"/>
          <w:iCs/>
          <w:sz w:val="24"/>
          <w:szCs w:val="24"/>
          <w:lang w:eastAsia="es-ES"/>
        </w:rPr>
        <w:t>Vigotskianos</w:t>
      </w:r>
      <w:proofErr w:type="spellEnd"/>
      <w:r w:rsidRPr="008328C1">
        <w:rPr>
          <w:rFonts w:ascii="Times New Roman" w:eastAsia="Times New Roman" w:hAnsi="Times New Roman" w:cs="Times New Roman"/>
          <w:iCs/>
          <w:sz w:val="24"/>
          <w:szCs w:val="24"/>
          <w:lang w:eastAsia="es-ES"/>
        </w:rPr>
        <w:t>:</w:t>
      </w:r>
    </w:p>
    <w:p w:rsidR="008328C1" w:rsidRPr="008328C1" w:rsidRDefault="008328C1" w:rsidP="00891D05">
      <w:pPr>
        <w:spacing w:after="0" w:line="240" w:lineRule="auto"/>
        <w:jc w:val="both"/>
        <w:rPr>
          <w:rFonts w:ascii="Times New Roman" w:eastAsia="Times New Roman" w:hAnsi="Times New Roman" w:cs="Times New Roman"/>
          <w:iCs/>
          <w:sz w:val="24"/>
          <w:szCs w:val="24"/>
          <w:lang w:eastAsia="es-ES"/>
        </w:rPr>
      </w:pPr>
    </w:p>
    <w:p w:rsidR="008328C1" w:rsidRPr="008328C1" w:rsidRDefault="008328C1" w:rsidP="00891D05">
      <w:pPr>
        <w:numPr>
          <w:ilvl w:val="0"/>
          <w:numId w:val="23"/>
        </w:numPr>
        <w:spacing w:after="0" w:line="240" w:lineRule="auto"/>
        <w:jc w:val="both"/>
        <w:rPr>
          <w:rFonts w:ascii="Times New Roman" w:eastAsia="Times New Roman" w:hAnsi="Times New Roman" w:cs="Times New Roman"/>
          <w:iCs/>
          <w:sz w:val="24"/>
          <w:szCs w:val="24"/>
          <w:lang w:eastAsia="es-ES"/>
        </w:rPr>
      </w:pPr>
      <w:r w:rsidRPr="008328C1">
        <w:rPr>
          <w:rFonts w:ascii="Times New Roman" w:eastAsia="Times New Roman" w:hAnsi="Times New Roman" w:cs="Times New Roman"/>
          <w:iCs/>
          <w:sz w:val="24"/>
          <w:szCs w:val="24"/>
          <w:lang w:eastAsia="es-ES"/>
        </w:rPr>
        <w:t>Comprender e</w:t>
      </w:r>
      <w:r w:rsidRPr="008328C1">
        <w:rPr>
          <w:rFonts w:ascii="Times New Roman" w:eastAsia="Times New Roman" w:hAnsi="Times New Roman" w:cs="Times New Roman"/>
          <w:iCs/>
          <w:sz w:val="24"/>
          <w:szCs w:val="24"/>
          <w:lang w:val="es-ES" w:eastAsia="es-ES"/>
        </w:rPr>
        <w:t>l ser humano como un ser netamente social; el conocimiento es un producto social.</w:t>
      </w:r>
    </w:p>
    <w:p w:rsidR="008328C1" w:rsidRPr="008328C1" w:rsidRDefault="008328C1" w:rsidP="00891D05">
      <w:pPr>
        <w:numPr>
          <w:ilvl w:val="0"/>
          <w:numId w:val="23"/>
        </w:numPr>
        <w:spacing w:after="0" w:line="240" w:lineRule="auto"/>
        <w:jc w:val="both"/>
        <w:rPr>
          <w:rFonts w:ascii="Times New Roman" w:eastAsia="Times New Roman" w:hAnsi="Times New Roman" w:cs="Times New Roman"/>
          <w:iCs/>
          <w:sz w:val="24"/>
          <w:szCs w:val="24"/>
          <w:lang w:eastAsia="es-ES"/>
        </w:rPr>
      </w:pPr>
      <w:r w:rsidRPr="008328C1">
        <w:rPr>
          <w:rFonts w:ascii="Times New Roman" w:eastAsia="Times New Roman" w:hAnsi="Times New Roman" w:cs="Times New Roman"/>
          <w:iCs/>
          <w:sz w:val="24"/>
          <w:szCs w:val="24"/>
          <w:lang w:val="es-ES" w:eastAsia="es-ES"/>
        </w:rPr>
        <w:t>Concebir el contexto social  como espacio en que se adquieren o consolidan los procesos psicológicos superiores (comunicación, lenguaje, razonamiento, etc.) y luego se interiorizan, para ser socializadas.</w:t>
      </w:r>
    </w:p>
    <w:p w:rsidR="008328C1" w:rsidRPr="008328C1" w:rsidRDefault="008328C1" w:rsidP="00891D05">
      <w:pPr>
        <w:numPr>
          <w:ilvl w:val="0"/>
          <w:numId w:val="23"/>
        </w:numPr>
        <w:spacing w:after="0" w:line="240" w:lineRule="auto"/>
        <w:jc w:val="both"/>
        <w:rPr>
          <w:rFonts w:ascii="Times New Roman" w:eastAsia="Times New Roman" w:hAnsi="Times New Roman" w:cs="Times New Roman"/>
          <w:iCs/>
          <w:sz w:val="24"/>
          <w:szCs w:val="24"/>
          <w:lang w:eastAsia="es-ES"/>
        </w:rPr>
      </w:pPr>
      <w:r w:rsidRPr="008328C1">
        <w:rPr>
          <w:rFonts w:ascii="Times New Roman" w:eastAsia="Times New Roman" w:hAnsi="Times New Roman" w:cs="Times New Roman"/>
          <w:iCs/>
          <w:sz w:val="24"/>
          <w:szCs w:val="24"/>
          <w:lang w:val="es-ES" w:eastAsia="es-ES"/>
        </w:rPr>
        <w:t>Entender que el alumno aprende de forma más eficaz cuando lo hace en un contexto de colaboración e intercambio.</w:t>
      </w:r>
    </w:p>
    <w:p w:rsidR="008328C1" w:rsidRPr="008328C1" w:rsidRDefault="008328C1" w:rsidP="00891D05">
      <w:pPr>
        <w:numPr>
          <w:ilvl w:val="0"/>
          <w:numId w:val="23"/>
        </w:numPr>
        <w:spacing w:after="0" w:line="240" w:lineRule="auto"/>
        <w:jc w:val="both"/>
        <w:rPr>
          <w:rFonts w:ascii="Times New Roman" w:eastAsia="Times New Roman" w:hAnsi="Times New Roman" w:cs="Times New Roman"/>
          <w:iCs/>
          <w:sz w:val="24"/>
          <w:szCs w:val="24"/>
          <w:lang w:eastAsia="es-ES"/>
        </w:rPr>
      </w:pPr>
      <w:r w:rsidRPr="008328C1">
        <w:rPr>
          <w:rFonts w:ascii="Times New Roman" w:eastAsia="Times New Roman" w:hAnsi="Times New Roman" w:cs="Times New Roman"/>
          <w:iCs/>
          <w:sz w:val="24"/>
          <w:szCs w:val="24"/>
          <w:lang w:eastAsia="es-ES"/>
        </w:rPr>
        <w:t>Abordar situaciones que procuren la</w:t>
      </w:r>
      <w:r w:rsidRPr="008328C1">
        <w:rPr>
          <w:rFonts w:ascii="Times New Roman" w:eastAsia="Times New Roman" w:hAnsi="Times New Roman" w:cs="Times New Roman"/>
          <w:iCs/>
          <w:sz w:val="24"/>
          <w:szCs w:val="24"/>
          <w:lang w:val="es-ES" w:eastAsia="es-ES"/>
        </w:rPr>
        <w:t xml:space="preserve"> reflexión, discusión, argumentación, interpretación porque éstas estimulan y favorecen el aprendizaje.</w:t>
      </w:r>
    </w:p>
    <w:p w:rsidR="008328C1" w:rsidRDefault="008328C1" w:rsidP="00891D05">
      <w:pPr>
        <w:numPr>
          <w:ilvl w:val="0"/>
          <w:numId w:val="23"/>
        </w:numPr>
        <w:spacing w:after="0" w:line="240" w:lineRule="auto"/>
        <w:jc w:val="both"/>
        <w:rPr>
          <w:rFonts w:ascii="Times New Roman" w:eastAsia="Times New Roman" w:hAnsi="Times New Roman" w:cs="Times New Roman"/>
          <w:iCs/>
          <w:sz w:val="24"/>
          <w:szCs w:val="24"/>
          <w:lang w:val="es-ES" w:eastAsia="es-ES"/>
        </w:rPr>
      </w:pPr>
      <w:r w:rsidRPr="008328C1">
        <w:rPr>
          <w:rFonts w:ascii="Times New Roman" w:eastAsia="Times New Roman" w:hAnsi="Times New Roman" w:cs="Times New Roman"/>
          <w:iCs/>
          <w:sz w:val="24"/>
          <w:szCs w:val="24"/>
          <w:lang w:eastAsia="es-ES"/>
        </w:rPr>
        <w:t xml:space="preserve">Identificar las </w:t>
      </w:r>
      <w:r w:rsidRPr="008328C1">
        <w:rPr>
          <w:rFonts w:ascii="Times New Roman" w:eastAsia="Times New Roman" w:hAnsi="Times New Roman" w:cs="Times New Roman"/>
          <w:iCs/>
          <w:sz w:val="24"/>
          <w:szCs w:val="24"/>
          <w:lang w:val="es-ES" w:eastAsia="es-ES"/>
        </w:rPr>
        <w:t>Zonas de Desarrollo Próximo planteada por Vigotsky (1987, como:</w:t>
      </w:r>
    </w:p>
    <w:p w:rsidR="008328C1" w:rsidRPr="008328C1" w:rsidRDefault="008328C1" w:rsidP="00891D05">
      <w:pPr>
        <w:spacing w:after="0" w:line="240" w:lineRule="auto"/>
        <w:ind w:left="720"/>
        <w:jc w:val="both"/>
        <w:rPr>
          <w:rFonts w:ascii="Times New Roman" w:eastAsia="Times New Roman" w:hAnsi="Times New Roman" w:cs="Times New Roman"/>
          <w:iCs/>
          <w:sz w:val="24"/>
          <w:szCs w:val="24"/>
          <w:lang w:val="es-ES" w:eastAsia="es-ES"/>
        </w:rPr>
      </w:pPr>
    </w:p>
    <w:p w:rsidR="008328C1" w:rsidRPr="008328C1" w:rsidRDefault="008328C1" w:rsidP="00891D05">
      <w:pPr>
        <w:spacing w:after="0" w:line="240" w:lineRule="auto"/>
        <w:ind w:left="1416"/>
        <w:jc w:val="both"/>
        <w:rPr>
          <w:rFonts w:ascii="Times New Roman" w:eastAsia="Times New Roman" w:hAnsi="Times New Roman" w:cs="Times New Roman"/>
          <w:iCs/>
          <w:sz w:val="24"/>
          <w:szCs w:val="24"/>
          <w:lang w:val="es-ES" w:eastAsia="es-ES"/>
        </w:rPr>
      </w:pPr>
      <w:r w:rsidRPr="008328C1">
        <w:rPr>
          <w:rFonts w:ascii="Times New Roman" w:eastAsia="Times New Roman" w:hAnsi="Times New Roman" w:cs="Times New Roman"/>
          <w:iCs/>
          <w:sz w:val="24"/>
          <w:szCs w:val="24"/>
          <w:lang w:val="es-ES" w:eastAsia="es-ES"/>
        </w:rPr>
        <w:t xml:space="preserve">(…) </w:t>
      </w:r>
      <w:r w:rsidRPr="008328C1">
        <w:rPr>
          <w:rFonts w:ascii="Times New Roman" w:eastAsia="Times New Roman" w:hAnsi="Times New Roman" w:cs="Times New Roman"/>
          <w:i/>
          <w:iCs/>
          <w:sz w:val="24"/>
          <w:szCs w:val="24"/>
          <w:lang w:val="es-ES" w:eastAsia="es-ES"/>
        </w:rPr>
        <w:t>la distancia en el nivel real de desarrollo, determinado por la capacidad de resolver independientemente un problema, y el nivel de desarrollo potencial, determinado a través de la resolución de un problema bajo la guía de un adulto o en colaboración con otro compañero más capaz</w:t>
      </w:r>
      <w:r w:rsidRPr="008328C1">
        <w:rPr>
          <w:rFonts w:ascii="Times New Roman" w:eastAsia="Times New Roman" w:hAnsi="Times New Roman" w:cs="Times New Roman"/>
          <w:iCs/>
          <w:sz w:val="24"/>
          <w:szCs w:val="24"/>
          <w:lang w:val="es-ES" w:eastAsia="es-ES"/>
        </w:rPr>
        <w:t>. (p.133).</w:t>
      </w:r>
    </w:p>
    <w:p w:rsidR="008328C1" w:rsidRPr="008328C1" w:rsidRDefault="008328C1" w:rsidP="00891D05">
      <w:pPr>
        <w:spacing w:after="0" w:line="240" w:lineRule="auto"/>
        <w:ind w:left="1416"/>
        <w:jc w:val="both"/>
        <w:rPr>
          <w:rFonts w:ascii="Times New Roman" w:eastAsia="Times New Roman" w:hAnsi="Times New Roman" w:cs="Times New Roman"/>
          <w:iCs/>
          <w:sz w:val="24"/>
          <w:szCs w:val="24"/>
          <w:lang w:val="es-ES" w:eastAsia="es-ES"/>
        </w:rPr>
      </w:pPr>
    </w:p>
    <w:p w:rsidR="008328C1" w:rsidRPr="008328C1" w:rsidRDefault="008328C1" w:rsidP="00891D05">
      <w:pPr>
        <w:spacing w:after="0" w:line="240" w:lineRule="auto"/>
        <w:jc w:val="both"/>
        <w:rPr>
          <w:rFonts w:ascii="Times New Roman" w:eastAsia="Times New Roman" w:hAnsi="Times New Roman" w:cs="Times New Roman"/>
          <w:iCs/>
          <w:sz w:val="24"/>
          <w:szCs w:val="24"/>
          <w:lang w:val="es-ES" w:eastAsia="es-ES"/>
        </w:rPr>
      </w:pPr>
      <w:r w:rsidRPr="008328C1">
        <w:rPr>
          <w:rFonts w:ascii="Times New Roman" w:eastAsia="Times New Roman" w:hAnsi="Times New Roman" w:cs="Times New Roman"/>
          <w:iCs/>
          <w:sz w:val="24"/>
          <w:szCs w:val="24"/>
          <w:lang w:val="es-ES" w:eastAsia="es-ES"/>
        </w:rPr>
        <w:t>Según Vigotsky (1988), el conocimiento no es un objeto que se pasa de uno a otro, sino que es algo que se construye por medio de operaciones y habilidades cognoscitivas que se inducen en la interacción social. Señalando que el desarrollo intelectual del individuo no puede entenderse como independiente del medio social en el que está inmersa la persona. El desarrollo de la las funciones psicológicas superiores se da primero en el plano social y después en el nivel individual.</w:t>
      </w:r>
    </w:p>
    <w:p w:rsidR="008328C1" w:rsidRPr="008328C1" w:rsidRDefault="008328C1" w:rsidP="00891D05">
      <w:pPr>
        <w:spacing w:after="0" w:line="240" w:lineRule="auto"/>
        <w:jc w:val="both"/>
        <w:rPr>
          <w:rFonts w:ascii="Times New Roman" w:eastAsia="Times New Roman" w:hAnsi="Times New Roman" w:cs="Times New Roman"/>
          <w:iCs/>
          <w:sz w:val="24"/>
          <w:szCs w:val="24"/>
          <w:lang w:val="es-ES" w:eastAsia="es-ES"/>
        </w:rPr>
      </w:pPr>
      <w:r w:rsidRPr="008328C1">
        <w:rPr>
          <w:rFonts w:ascii="Times New Roman" w:eastAsia="Times New Roman" w:hAnsi="Times New Roman" w:cs="Times New Roman"/>
          <w:iCs/>
          <w:sz w:val="24"/>
          <w:szCs w:val="24"/>
          <w:lang w:val="es-ES" w:eastAsia="es-ES"/>
        </w:rPr>
        <w:t xml:space="preserve">La transmisión y adquisición de conocimientos y patrones culturales es posible cuando de la interacción, plano </w:t>
      </w:r>
      <w:proofErr w:type="spellStart"/>
      <w:r w:rsidRPr="008328C1">
        <w:rPr>
          <w:rFonts w:ascii="Times New Roman" w:eastAsia="Times New Roman" w:hAnsi="Times New Roman" w:cs="Times New Roman"/>
          <w:iCs/>
          <w:sz w:val="24"/>
          <w:szCs w:val="24"/>
          <w:lang w:val="es-ES" w:eastAsia="es-ES"/>
        </w:rPr>
        <w:t>interpsicológica</w:t>
      </w:r>
      <w:proofErr w:type="spellEnd"/>
      <w:r w:rsidRPr="008328C1">
        <w:rPr>
          <w:rFonts w:ascii="Times New Roman" w:eastAsia="Times New Roman" w:hAnsi="Times New Roman" w:cs="Times New Roman"/>
          <w:iCs/>
          <w:sz w:val="24"/>
          <w:szCs w:val="24"/>
          <w:lang w:val="es-ES" w:eastAsia="es-ES"/>
        </w:rPr>
        <w:t xml:space="preserve">; se llega a la internalización, plano </w:t>
      </w:r>
      <w:proofErr w:type="spellStart"/>
      <w:r w:rsidRPr="008328C1">
        <w:rPr>
          <w:rFonts w:ascii="Times New Roman" w:eastAsia="Times New Roman" w:hAnsi="Times New Roman" w:cs="Times New Roman"/>
          <w:iCs/>
          <w:sz w:val="24"/>
          <w:szCs w:val="24"/>
          <w:lang w:val="es-ES" w:eastAsia="es-ES"/>
        </w:rPr>
        <w:t>intrapsicológica</w:t>
      </w:r>
      <w:proofErr w:type="spellEnd"/>
      <w:r w:rsidRPr="008328C1">
        <w:rPr>
          <w:rFonts w:ascii="Times New Roman" w:eastAsia="Times New Roman" w:hAnsi="Times New Roman" w:cs="Times New Roman"/>
          <w:iCs/>
          <w:sz w:val="24"/>
          <w:szCs w:val="24"/>
          <w:lang w:val="es-ES" w:eastAsia="es-ES"/>
        </w:rPr>
        <w:t xml:space="preserve">. </w:t>
      </w:r>
    </w:p>
    <w:p w:rsidR="008328C1" w:rsidRPr="008328C1" w:rsidRDefault="008328C1" w:rsidP="00891D05">
      <w:pPr>
        <w:spacing w:after="0" w:line="240" w:lineRule="auto"/>
        <w:jc w:val="both"/>
        <w:rPr>
          <w:rFonts w:ascii="Times New Roman" w:eastAsia="Times New Roman" w:hAnsi="Times New Roman" w:cs="Times New Roman"/>
          <w:iCs/>
          <w:sz w:val="24"/>
          <w:szCs w:val="24"/>
          <w:lang w:val="es-ES" w:eastAsia="es-ES"/>
        </w:rPr>
      </w:pPr>
    </w:p>
    <w:p w:rsidR="008328C1" w:rsidRPr="008328C1" w:rsidRDefault="008328C1" w:rsidP="00891D05">
      <w:pPr>
        <w:spacing w:after="0" w:line="240" w:lineRule="auto"/>
        <w:jc w:val="both"/>
        <w:rPr>
          <w:rFonts w:ascii="Times New Roman" w:eastAsia="Times New Roman" w:hAnsi="Times New Roman" w:cs="Times New Roman"/>
          <w:iCs/>
          <w:sz w:val="24"/>
          <w:szCs w:val="24"/>
          <w:lang w:val="es-ES" w:eastAsia="es-ES"/>
        </w:rPr>
      </w:pPr>
      <w:r w:rsidRPr="008328C1">
        <w:rPr>
          <w:rFonts w:ascii="Times New Roman" w:eastAsia="Times New Roman" w:hAnsi="Times New Roman" w:cs="Times New Roman"/>
          <w:iCs/>
          <w:sz w:val="24"/>
          <w:szCs w:val="24"/>
          <w:lang w:val="es-ES" w:eastAsia="es-ES"/>
        </w:rPr>
        <w:t>A ese complejo proceso de pasar de lo interpersonal a lo intrapersonal se lo denomina internalización. Vigotsky (1988) formula la “</w:t>
      </w:r>
      <w:r w:rsidRPr="008328C1">
        <w:rPr>
          <w:rFonts w:ascii="Times New Roman" w:eastAsia="Times New Roman" w:hAnsi="Times New Roman" w:cs="Times New Roman"/>
          <w:i/>
          <w:iCs/>
          <w:sz w:val="24"/>
          <w:szCs w:val="24"/>
          <w:lang w:val="es-ES" w:eastAsia="es-ES"/>
        </w:rPr>
        <w:t xml:space="preserve">ley genética general del desarrollo cultural.” </w:t>
      </w:r>
      <w:r w:rsidRPr="008328C1">
        <w:rPr>
          <w:rFonts w:ascii="Times New Roman" w:eastAsia="Times New Roman" w:hAnsi="Times New Roman" w:cs="Times New Roman"/>
          <w:iCs/>
          <w:sz w:val="24"/>
          <w:szCs w:val="24"/>
          <w:lang w:val="es-ES" w:eastAsia="es-ES"/>
        </w:rPr>
        <w:t xml:space="preserve">Cualquier función presente en el desarrollo cultural del niño, aparece dos veces en dos planos diferentes. En primer lugar aparece en el plano social, para hacerlo luego en el plano psicológico. En principio aparece entre las personas como una categoría </w:t>
      </w:r>
      <w:proofErr w:type="spellStart"/>
      <w:r w:rsidRPr="008328C1">
        <w:rPr>
          <w:rFonts w:ascii="Times New Roman" w:eastAsia="Times New Roman" w:hAnsi="Times New Roman" w:cs="Times New Roman"/>
          <w:iCs/>
          <w:sz w:val="24"/>
          <w:szCs w:val="24"/>
          <w:lang w:val="es-ES" w:eastAsia="es-ES"/>
        </w:rPr>
        <w:t>interpsicológica</w:t>
      </w:r>
      <w:proofErr w:type="spellEnd"/>
      <w:r w:rsidRPr="008328C1">
        <w:rPr>
          <w:rFonts w:ascii="Times New Roman" w:eastAsia="Times New Roman" w:hAnsi="Times New Roman" w:cs="Times New Roman"/>
          <w:iCs/>
          <w:sz w:val="24"/>
          <w:szCs w:val="24"/>
          <w:lang w:val="es-ES" w:eastAsia="es-ES"/>
        </w:rPr>
        <w:t xml:space="preserve">, para luego aparecer en el niño (sujeto del aprendizaje) como una categoría </w:t>
      </w:r>
      <w:proofErr w:type="spellStart"/>
      <w:r w:rsidRPr="008328C1">
        <w:rPr>
          <w:rFonts w:ascii="Times New Roman" w:eastAsia="Times New Roman" w:hAnsi="Times New Roman" w:cs="Times New Roman"/>
          <w:iCs/>
          <w:sz w:val="24"/>
          <w:szCs w:val="24"/>
          <w:lang w:val="es-ES" w:eastAsia="es-ES"/>
        </w:rPr>
        <w:t>intrasicológica</w:t>
      </w:r>
      <w:proofErr w:type="spellEnd"/>
      <w:r w:rsidRPr="008328C1">
        <w:rPr>
          <w:rFonts w:ascii="Times New Roman" w:eastAsia="Times New Roman" w:hAnsi="Times New Roman" w:cs="Times New Roman"/>
          <w:iCs/>
          <w:sz w:val="24"/>
          <w:szCs w:val="24"/>
          <w:lang w:val="es-ES" w:eastAsia="es-ES"/>
        </w:rPr>
        <w:t>. Vigotsky (1988) concebía</w:t>
      </w:r>
      <w:r w:rsidRPr="008328C1">
        <w:rPr>
          <w:rFonts w:ascii="Times New Roman" w:eastAsia="Times New Roman" w:hAnsi="Times New Roman" w:cs="Times New Roman"/>
          <w:i/>
          <w:iCs/>
          <w:sz w:val="24"/>
          <w:szCs w:val="24"/>
          <w:lang w:val="es-ES" w:eastAsia="es-ES"/>
        </w:rPr>
        <w:t xml:space="preserve"> “la internalización como un proceso donde ciertos aspectos de la estructura de la actividad que se ha realizado en el plano externo pasan a ejecutarse en el plano interno.”</w:t>
      </w:r>
      <w:r w:rsidRPr="008328C1">
        <w:rPr>
          <w:rFonts w:ascii="Times New Roman" w:eastAsia="Times New Roman" w:hAnsi="Times New Roman" w:cs="Times New Roman"/>
          <w:iCs/>
          <w:sz w:val="24"/>
          <w:szCs w:val="24"/>
          <w:lang w:val="es-ES" w:eastAsia="es-ES"/>
        </w:rPr>
        <w:t xml:space="preserve"> (p. 112) afirmando que todas las funciones psicológicas superiores son relaciones sociales internalizadas.</w:t>
      </w:r>
    </w:p>
    <w:p w:rsidR="008328C1" w:rsidRPr="008328C1" w:rsidRDefault="008328C1" w:rsidP="00891D05">
      <w:pPr>
        <w:spacing w:after="0" w:line="240" w:lineRule="auto"/>
        <w:jc w:val="both"/>
        <w:rPr>
          <w:rFonts w:ascii="Times New Roman" w:eastAsia="Times New Roman" w:hAnsi="Times New Roman" w:cs="Times New Roman"/>
          <w:iCs/>
          <w:sz w:val="24"/>
          <w:szCs w:val="24"/>
          <w:lang w:val="es-ES" w:eastAsia="es-ES"/>
        </w:rPr>
      </w:pPr>
    </w:p>
    <w:p w:rsidR="008328C1" w:rsidRPr="008328C1" w:rsidRDefault="008328C1" w:rsidP="00891D05">
      <w:pPr>
        <w:spacing w:after="120" w:line="240" w:lineRule="auto"/>
        <w:jc w:val="both"/>
        <w:rPr>
          <w:rFonts w:ascii="Times New Roman" w:eastAsia="Times New Roman" w:hAnsi="Times New Roman" w:cs="Times New Roman"/>
          <w:sz w:val="24"/>
          <w:szCs w:val="24"/>
          <w:lang w:val="es-ES_tradnl" w:eastAsia="es-MX"/>
        </w:rPr>
      </w:pPr>
    </w:p>
    <w:p w:rsidR="008328C1" w:rsidRPr="008328C1" w:rsidRDefault="008328C1" w:rsidP="00891D05">
      <w:pPr>
        <w:spacing w:after="0" w:line="240" w:lineRule="auto"/>
        <w:jc w:val="both"/>
        <w:rPr>
          <w:rFonts w:ascii="Times New Roman" w:eastAsia="Times New Roman" w:hAnsi="Times New Roman" w:cs="Times New Roman"/>
          <w:b/>
          <w:sz w:val="24"/>
          <w:szCs w:val="24"/>
          <w:lang w:val="es-ES" w:eastAsia="es-ES"/>
        </w:rPr>
      </w:pPr>
      <w:r w:rsidRPr="008328C1">
        <w:rPr>
          <w:rFonts w:ascii="Times New Roman" w:eastAsia="Times New Roman" w:hAnsi="Times New Roman" w:cs="Times New Roman"/>
          <w:b/>
          <w:sz w:val="24"/>
          <w:szCs w:val="24"/>
          <w:lang w:val="es-ES" w:eastAsia="es-ES"/>
        </w:rPr>
        <w:t>10.2 Fundamentos didácticos</w:t>
      </w:r>
    </w:p>
    <w:p w:rsidR="008328C1" w:rsidRPr="008328C1" w:rsidRDefault="008328C1" w:rsidP="00891D05">
      <w:pPr>
        <w:spacing w:after="0" w:line="240" w:lineRule="auto"/>
        <w:ind w:left="1080"/>
        <w:jc w:val="both"/>
        <w:rPr>
          <w:rFonts w:ascii="Times New Roman" w:eastAsia="Times New Roman" w:hAnsi="Times New Roman" w:cs="Times New Roman"/>
          <w:b/>
          <w:sz w:val="24"/>
          <w:szCs w:val="24"/>
          <w:lang w:val="es-ES" w:eastAsia="es-ES"/>
        </w:rPr>
      </w:pPr>
    </w:p>
    <w:p w:rsidR="008328C1" w:rsidRPr="008328C1" w:rsidRDefault="008328C1" w:rsidP="00891D05">
      <w:pPr>
        <w:spacing w:after="0" w:line="240" w:lineRule="auto"/>
        <w:jc w:val="both"/>
        <w:rPr>
          <w:rFonts w:ascii="Times New Roman" w:eastAsia="Times New Roman" w:hAnsi="Times New Roman" w:cs="Times New Roman"/>
          <w:b/>
          <w:sz w:val="24"/>
          <w:szCs w:val="24"/>
          <w:lang w:val="es-ES" w:eastAsia="es-ES"/>
        </w:rPr>
      </w:pPr>
      <w:r w:rsidRPr="008328C1">
        <w:rPr>
          <w:rFonts w:ascii="Times New Roman" w:eastAsia="Times New Roman" w:hAnsi="Times New Roman" w:cs="Times New Roman"/>
          <w:sz w:val="24"/>
          <w:szCs w:val="24"/>
          <w:lang w:val="es-ES" w:eastAsia="es-ES"/>
        </w:rPr>
        <w:lastRenderedPageBreak/>
        <w:t xml:space="preserve">En este apartado se define la teoría de las situaciones problema como  fundamento didáctico que apoya la metodología del área. </w:t>
      </w:r>
    </w:p>
    <w:p w:rsidR="008328C1" w:rsidRPr="008328C1" w:rsidRDefault="008328C1" w:rsidP="00891D05">
      <w:pPr>
        <w:spacing w:after="0" w:line="240" w:lineRule="auto"/>
        <w:ind w:left="360"/>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b/>
          <w:sz w:val="24"/>
          <w:szCs w:val="24"/>
          <w:lang w:val="es-ES" w:eastAsia="es-ES"/>
        </w:rPr>
        <w:t xml:space="preserve">10.2.1 Situaciones Problema </w:t>
      </w:r>
      <w:r>
        <w:rPr>
          <w:rFonts w:ascii="Times New Roman" w:eastAsia="Times New Roman" w:hAnsi="Times New Roman" w:cs="Times New Roman"/>
          <w:b/>
          <w:sz w:val="24"/>
          <w:szCs w:val="24"/>
          <w:lang w:val="es-ES" w:eastAsia="es-ES"/>
        </w:rPr>
        <w:t>o Didácticas</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 xml:space="preserve">La metodología empleada en el aula de clase al momento de proponer actividades y problemas puede ser planificada desde una teoría específica, con esto puedo asegurar que las actividades que proponga en determinado momento en el aula de clase, sean asertivas y apunten al logro de los objetivos propuestos.  La teoría de las situaciones problema, es un apoyo importante como metodología a emplear, no solo por adaptarse desde la realización de un diagnóstico hasta una evaluación final. </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numPr>
          <w:ilvl w:val="0"/>
          <w:numId w:val="25"/>
        </w:numPr>
        <w:spacing w:after="0" w:line="240" w:lineRule="auto"/>
        <w:contextualSpacing/>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b/>
          <w:bCs/>
          <w:sz w:val="24"/>
          <w:szCs w:val="24"/>
          <w:lang w:val="es-ES" w:eastAsia="es-ES"/>
        </w:rPr>
        <w:t xml:space="preserve">Definición de Situación Problema: </w:t>
      </w:r>
      <w:r w:rsidRPr="008328C1">
        <w:rPr>
          <w:rFonts w:ascii="Times New Roman" w:eastAsia="Times New Roman" w:hAnsi="Times New Roman" w:cs="Times New Roman"/>
          <w:sz w:val="24"/>
          <w:szCs w:val="24"/>
          <w:lang w:val="es-ES" w:eastAsia="es-ES"/>
        </w:rPr>
        <w:t>Existen varias definiciones dadas por algunos autores sobre lo que es una situación problema.  Se inicia con Brousseau, aclarando que él  no habla de una forma explícita de situación problema, sino, de situación didáctica o situación, la cual define (citado por Gálvez 1994) como:</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1416"/>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
          <w:iCs/>
          <w:sz w:val="24"/>
          <w:szCs w:val="24"/>
          <w:lang w:val="es-ES" w:eastAsia="es-ES"/>
        </w:rPr>
        <w:t xml:space="preserve">“un conjunto de relaciones establecidas explícita y/o implícitamente entre el alumno o un grupo de alumnos, un cierto medio (que comprende eventualmente medios u objetos) y un sistema educativo (representado por el profesor) con la finalidad de lograr que estos alumnos se apropien de un saber constituido o en vías de construcción.” </w:t>
      </w:r>
      <w:r w:rsidRPr="008328C1">
        <w:rPr>
          <w:rFonts w:ascii="Times New Roman" w:eastAsia="Times New Roman" w:hAnsi="Times New Roman" w:cs="Times New Roman"/>
          <w:sz w:val="24"/>
          <w:szCs w:val="24"/>
          <w:lang w:val="es-ES" w:eastAsia="es-ES"/>
        </w:rPr>
        <w:t>(Pág. 12).</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708"/>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Según Moreno (2002), la situación problema es parte de los distintos factores que determinan el sistema educativo, al cual hace referencia Brousseau en su definición de situación didáctica.</w:t>
      </w:r>
    </w:p>
    <w:p w:rsidR="008328C1" w:rsidRPr="008328C1" w:rsidRDefault="008328C1" w:rsidP="00891D05">
      <w:pPr>
        <w:spacing w:after="0" w:line="240" w:lineRule="auto"/>
        <w:ind w:left="708"/>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Para este mismo autor, la situación problema “constituye el punto de partida de las situaciones didácticas…esta es el detonador de la actividad cognitiva” (Pág. 58).</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708"/>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Como se puede notar en las anteriores definiciones, la situación problema constituye uno  de los factores con los cuales se determina una situación didáctica.  Por lo tanto a continuación se definirán los aportes que hacen los autores John Jairo Múnera y Gilberto Obando sobre lo que para ellos es una situación problema.  Según estos autores la situación problema es:</w:t>
      </w:r>
    </w:p>
    <w:p w:rsidR="008328C1" w:rsidRPr="008328C1" w:rsidRDefault="008328C1" w:rsidP="00891D05">
      <w:pPr>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1416"/>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
          <w:iCs/>
          <w:sz w:val="24"/>
          <w:szCs w:val="24"/>
          <w:lang w:val="es-ES" w:eastAsia="es-ES"/>
        </w:rPr>
        <w:t xml:space="preserve">“un contexto de participación colectiva para el aprendizaje, en el que los estudiantes, al interactuar entre ellos mismos, y con el profesor, a través del objeto de conocimiento, dinamizan su actividad matemática, generando procesos conducentes a la construcción de nuevos conocimientos. Así, ella debe permitir la acción, la exploración, la sistematización, la confrontación, el debate, la evaluación, la autoevaluación, la heteroevaluación” </w:t>
      </w:r>
      <w:r w:rsidRPr="008328C1">
        <w:rPr>
          <w:rFonts w:ascii="Times New Roman" w:eastAsia="Times New Roman" w:hAnsi="Times New Roman" w:cs="Times New Roman"/>
          <w:sz w:val="24"/>
          <w:szCs w:val="24"/>
          <w:lang w:val="es-ES" w:eastAsia="es-ES"/>
        </w:rPr>
        <w:t xml:space="preserve"> (p.185)</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708"/>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 xml:space="preserve">Para Múnera (1998), una situación problema es aquel espacio de “informaciones e interrogantes que convocan a un sujeto a buscar respuestas a partir de actividades que promueven la matematización.  Es decir, se puede entender como un espacio para generar y movilizar procesos de pensamiento que permitan la construcción de espacios matemáticos”.  </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360"/>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 xml:space="preserve">En este sentido, la construcción de una situación problema, es producto de tres factores básicos, los cuales se refieren al saber, a su </w:t>
      </w:r>
      <w:proofErr w:type="spellStart"/>
      <w:r w:rsidRPr="008328C1">
        <w:rPr>
          <w:rFonts w:ascii="Times New Roman" w:eastAsia="Times New Roman" w:hAnsi="Times New Roman" w:cs="Times New Roman"/>
          <w:sz w:val="24"/>
          <w:szCs w:val="24"/>
          <w:lang w:val="es-ES" w:eastAsia="es-ES"/>
        </w:rPr>
        <w:t>recontextualización</w:t>
      </w:r>
      <w:proofErr w:type="spellEnd"/>
      <w:r w:rsidRPr="008328C1">
        <w:rPr>
          <w:rFonts w:ascii="Times New Roman" w:eastAsia="Times New Roman" w:hAnsi="Times New Roman" w:cs="Times New Roman"/>
          <w:sz w:val="24"/>
          <w:szCs w:val="24"/>
          <w:lang w:val="es-ES" w:eastAsia="es-ES"/>
        </w:rPr>
        <w:t xml:space="preserve"> y a la secuencia de actividades, en palabras de Múnera (1998):</w:t>
      </w:r>
    </w:p>
    <w:p w:rsidR="008328C1" w:rsidRPr="008328C1" w:rsidRDefault="008328C1" w:rsidP="00891D05">
      <w:pPr>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numPr>
          <w:ilvl w:val="0"/>
          <w:numId w:val="19"/>
        </w:num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
          <w:iCs/>
          <w:sz w:val="24"/>
          <w:szCs w:val="24"/>
          <w:lang w:val="es-ES" w:eastAsia="es-ES"/>
        </w:rPr>
        <w:t>“En primer lugar conocer el saber específico que se propone enseñar.</w:t>
      </w:r>
    </w:p>
    <w:p w:rsidR="008328C1" w:rsidRPr="008328C1" w:rsidRDefault="008328C1" w:rsidP="00891D05">
      <w:pPr>
        <w:numPr>
          <w:ilvl w:val="0"/>
          <w:numId w:val="19"/>
        </w:num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
          <w:iCs/>
          <w:sz w:val="24"/>
          <w:szCs w:val="24"/>
          <w:lang w:val="es-ES" w:eastAsia="es-ES"/>
        </w:rPr>
        <w:t xml:space="preserve">En segundo lugar </w:t>
      </w:r>
      <w:proofErr w:type="spellStart"/>
      <w:r w:rsidRPr="008328C1">
        <w:rPr>
          <w:rFonts w:ascii="Times New Roman" w:eastAsia="Times New Roman" w:hAnsi="Times New Roman" w:cs="Times New Roman"/>
          <w:i/>
          <w:iCs/>
          <w:sz w:val="24"/>
          <w:szCs w:val="24"/>
          <w:lang w:val="es-ES" w:eastAsia="es-ES"/>
        </w:rPr>
        <w:t>recontextualizarlo</w:t>
      </w:r>
      <w:proofErr w:type="spellEnd"/>
      <w:r w:rsidRPr="008328C1">
        <w:rPr>
          <w:rFonts w:ascii="Times New Roman" w:eastAsia="Times New Roman" w:hAnsi="Times New Roman" w:cs="Times New Roman"/>
          <w:i/>
          <w:iCs/>
          <w:sz w:val="24"/>
          <w:szCs w:val="24"/>
          <w:lang w:val="es-ES" w:eastAsia="es-ES"/>
        </w:rPr>
        <w:t xml:space="preserve"> de acuerdo a los saberes previos del educando.</w:t>
      </w:r>
    </w:p>
    <w:p w:rsidR="008328C1" w:rsidRPr="008328C1" w:rsidRDefault="008328C1" w:rsidP="00891D05">
      <w:pPr>
        <w:numPr>
          <w:ilvl w:val="0"/>
          <w:numId w:val="19"/>
        </w:num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
          <w:iCs/>
          <w:sz w:val="24"/>
          <w:szCs w:val="24"/>
          <w:lang w:val="es-ES" w:eastAsia="es-ES"/>
        </w:rPr>
        <w:t xml:space="preserve">Y por último elaborar sistemáticamente las actividades que hacen posible la interacción entre el estudiante, con sus condiciones afectivas y socioculturales, el profesor y los contenidos matemáticos” </w:t>
      </w:r>
      <w:r w:rsidRPr="008328C1">
        <w:rPr>
          <w:rFonts w:ascii="Times New Roman" w:eastAsia="Times New Roman" w:hAnsi="Times New Roman" w:cs="Times New Roman"/>
          <w:sz w:val="24"/>
          <w:szCs w:val="24"/>
          <w:lang w:val="es-ES" w:eastAsia="es-ES"/>
        </w:rPr>
        <w:t>(p.13).</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708"/>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De este modo puede decirse que la situación problema de una u otra forma hace que los conceptos matemáticos adquieran sentido y valor para el estudiante, apropiándose del nuevo conocimiento y para el maestro brindarlo, ya que las situaciones problema</w:t>
      </w:r>
    </w:p>
    <w:p w:rsidR="008328C1" w:rsidRPr="008328C1" w:rsidRDefault="008328C1" w:rsidP="00891D05">
      <w:pPr>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1416"/>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
          <w:iCs/>
          <w:sz w:val="24"/>
          <w:szCs w:val="24"/>
          <w:lang w:val="es-ES" w:eastAsia="es-ES"/>
        </w:rPr>
        <w:t xml:space="preserve"> “</w:t>
      </w:r>
      <w:r w:rsidR="00294F4B">
        <w:rPr>
          <w:rFonts w:ascii="Times New Roman" w:eastAsia="Times New Roman" w:hAnsi="Times New Roman" w:cs="Times New Roman"/>
          <w:i/>
          <w:iCs/>
          <w:sz w:val="24"/>
          <w:szCs w:val="24"/>
          <w:lang w:val="es-ES" w:eastAsia="es-ES"/>
        </w:rPr>
        <w:t>…</w:t>
      </w:r>
      <w:r w:rsidRPr="008328C1">
        <w:rPr>
          <w:rFonts w:ascii="Times New Roman" w:eastAsia="Times New Roman" w:hAnsi="Times New Roman" w:cs="Times New Roman"/>
          <w:i/>
          <w:iCs/>
          <w:sz w:val="24"/>
          <w:szCs w:val="24"/>
          <w:lang w:val="es-ES" w:eastAsia="es-ES"/>
        </w:rPr>
        <w:t xml:space="preserve">permite una reorganización del currículo de matemáticas, en tanto que estas son el punto de partida para desencadenar los procesos de aprendizaje en los alumnos.  Esta vía de trabajo favorece una visión del conocimiento matemático como proceso, que admite pluralidad de procedimientos, que se transforma, que se adapta a las situaciones y a los contextos, al alcance de todos” </w:t>
      </w:r>
      <w:r w:rsidRPr="008328C1">
        <w:rPr>
          <w:rFonts w:ascii="Times New Roman" w:eastAsia="Times New Roman" w:hAnsi="Times New Roman" w:cs="Times New Roman"/>
          <w:sz w:val="24"/>
          <w:szCs w:val="24"/>
          <w:lang w:val="es-ES" w:eastAsia="es-ES"/>
        </w:rPr>
        <w:t>(Múnera, Obando. 2003, p. 197)</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708"/>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Para que una situación problema movilice la actividad conceptual del sujeto, es necesario considerar las siguientes características:</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numPr>
          <w:ilvl w:val="0"/>
          <w:numId w:val="20"/>
        </w:numPr>
        <w:spacing w:after="0" w:line="240" w:lineRule="auto"/>
        <w:jc w:val="both"/>
        <w:rPr>
          <w:rFonts w:ascii="Times New Roman" w:eastAsia="Times New Roman" w:hAnsi="Times New Roman" w:cs="Times New Roman"/>
          <w:i/>
          <w:iCs/>
          <w:sz w:val="24"/>
          <w:szCs w:val="24"/>
          <w:lang w:val="es-ES" w:eastAsia="es-ES"/>
        </w:rPr>
      </w:pPr>
      <w:r w:rsidRPr="008328C1">
        <w:rPr>
          <w:rFonts w:ascii="Times New Roman" w:eastAsia="Times New Roman" w:hAnsi="Times New Roman" w:cs="Times New Roman"/>
          <w:sz w:val="24"/>
          <w:szCs w:val="24"/>
          <w:lang w:val="es-ES" w:eastAsia="es-ES"/>
        </w:rPr>
        <w:t>“</w:t>
      </w:r>
      <w:r w:rsidRPr="008328C1">
        <w:rPr>
          <w:rFonts w:ascii="Times New Roman" w:eastAsia="Times New Roman" w:hAnsi="Times New Roman" w:cs="Times New Roman"/>
          <w:i/>
          <w:iCs/>
          <w:sz w:val="24"/>
          <w:szCs w:val="24"/>
          <w:lang w:val="es-ES" w:eastAsia="es-ES"/>
        </w:rPr>
        <w:t>Debe involucrar implícitamente los conceptos que se van a aprender.</w:t>
      </w:r>
    </w:p>
    <w:p w:rsidR="008328C1" w:rsidRPr="008328C1" w:rsidRDefault="008328C1" w:rsidP="00891D05">
      <w:pPr>
        <w:numPr>
          <w:ilvl w:val="0"/>
          <w:numId w:val="20"/>
        </w:numPr>
        <w:spacing w:after="0" w:line="240" w:lineRule="auto"/>
        <w:jc w:val="both"/>
        <w:rPr>
          <w:rFonts w:ascii="Times New Roman" w:eastAsia="Times New Roman" w:hAnsi="Times New Roman" w:cs="Times New Roman"/>
          <w:i/>
          <w:iCs/>
          <w:sz w:val="24"/>
          <w:szCs w:val="24"/>
          <w:lang w:val="es-ES" w:eastAsia="es-ES"/>
        </w:rPr>
      </w:pPr>
      <w:r w:rsidRPr="008328C1">
        <w:rPr>
          <w:rFonts w:ascii="Times New Roman" w:eastAsia="Times New Roman" w:hAnsi="Times New Roman" w:cs="Times New Roman"/>
          <w:i/>
          <w:iCs/>
          <w:sz w:val="24"/>
          <w:szCs w:val="24"/>
          <w:lang w:val="es-ES" w:eastAsia="es-ES"/>
        </w:rPr>
        <w:t>Debe representar un verdadero problema para el estudiante, pero a la vez, debe ser accesible a él.</w:t>
      </w:r>
    </w:p>
    <w:p w:rsidR="008328C1" w:rsidRPr="008328C1" w:rsidRDefault="008328C1" w:rsidP="00891D05">
      <w:pPr>
        <w:numPr>
          <w:ilvl w:val="0"/>
          <w:numId w:val="20"/>
        </w:numPr>
        <w:spacing w:after="0" w:line="240" w:lineRule="auto"/>
        <w:jc w:val="both"/>
        <w:rPr>
          <w:rFonts w:ascii="Times New Roman" w:eastAsia="Times New Roman" w:hAnsi="Times New Roman" w:cs="Times New Roman"/>
          <w:i/>
          <w:iCs/>
          <w:sz w:val="24"/>
          <w:szCs w:val="24"/>
          <w:lang w:val="es-ES" w:eastAsia="es-ES"/>
        </w:rPr>
      </w:pPr>
      <w:r w:rsidRPr="008328C1">
        <w:rPr>
          <w:rFonts w:ascii="Times New Roman" w:eastAsia="Times New Roman" w:hAnsi="Times New Roman" w:cs="Times New Roman"/>
          <w:i/>
          <w:iCs/>
          <w:sz w:val="24"/>
          <w:szCs w:val="24"/>
          <w:lang w:val="es-ES" w:eastAsia="es-ES"/>
        </w:rPr>
        <w:t>Debe permitir al alumno utilizar conocimientos anteriores.</w:t>
      </w:r>
    </w:p>
    <w:p w:rsidR="008328C1" w:rsidRPr="008328C1" w:rsidRDefault="008328C1" w:rsidP="00891D05">
      <w:pPr>
        <w:numPr>
          <w:ilvl w:val="0"/>
          <w:numId w:val="20"/>
        </w:numPr>
        <w:spacing w:after="0" w:line="240" w:lineRule="auto"/>
        <w:jc w:val="both"/>
        <w:rPr>
          <w:rFonts w:ascii="Times New Roman" w:eastAsia="Times New Roman" w:hAnsi="Times New Roman" w:cs="Times New Roman"/>
          <w:i/>
          <w:iCs/>
          <w:sz w:val="24"/>
          <w:szCs w:val="24"/>
          <w:lang w:val="es-ES" w:eastAsia="es-ES"/>
        </w:rPr>
      </w:pPr>
      <w:r w:rsidRPr="008328C1">
        <w:rPr>
          <w:rFonts w:ascii="Times New Roman" w:eastAsia="Times New Roman" w:hAnsi="Times New Roman" w:cs="Times New Roman"/>
          <w:i/>
          <w:iCs/>
          <w:sz w:val="24"/>
          <w:szCs w:val="24"/>
          <w:lang w:val="es-ES" w:eastAsia="es-ES"/>
        </w:rPr>
        <w:t>Debe ofrecer una resistencia suficiente para llevar al alumno a poner en duda sus conocimientos y a proponer nuevas soluciones</w:t>
      </w:r>
    </w:p>
    <w:p w:rsidR="008328C1" w:rsidRPr="008328C1" w:rsidRDefault="008328C1" w:rsidP="00891D05">
      <w:pPr>
        <w:numPr>
          <w:ilvl w:val="0"/>
          <w:numId w:val="20"/>
        </w:numPr>
        <w:spacing w:after="0" w:line="240" w:lineRule="auto"/>
        <w:jc w:val="both"/>
        <w:rPr>
          <w:rFonts w:ascii="Times New Roman" w:eastAsia="Times New Roman" w:hAnsi="Times New Roman" w:cs="Times New Roman"/>
          <w:i/>
          <w:iCs/>
          <w:sz w:val="24"/>
          <w:szCs w:val="24"/>
          <w:lang w:val="es-ES" w:eastAsia="es-ES"/>
        </w:rPr>
      </w:pPr>
      <w:r w:rsidRPr="008328C1">
        <w:rPr>
          <w:rFonts w:ascii="Times New Roman" w:eastAsia="Times New Roman" w:hAnsi="Times New Roman" w:cs="Times New Roman"/>
          <w:i/>
          <w:iCs/>
          <w:sz w:val="24"/>
          <w:szCs w:val="24"/>
          <w:lang w:val="es-ES" w:eastAsia="es-ES"/>
        </w:rPr>
        <w:t>Debe contener su propia validación.</w:t>
      </w:r>
    </w:p>
    <w:p w:rsidR="008328C1" w:rsidRPr="008328C1" w:rsidRDefault="008328C1" w:rsidP="00891D05">
      <w:pPr>
        <w:numPr>
          <w:ilvl w:val="0"/>
          <w:numId w:val="20"/>
        </w:num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i/>
          <w:iCs/>
          <w:sz w:val="24"/>
          <w:szCs w:val="24"/>
          <w:lang w:val="es-ES" w:eastAsia="es-ES"/>
        </w:rPr>
        <w:t>La resolución de la situación problema, supone una serie de interacciones simétricas entre estudiantes y asimétricas entre los estudiantes y el profesor”</w:t>
      </w:r>
      <w:r w:rsidRPr="008328C1">
        <w:rPr>
          <w:rFonts w:ascii="Times New Roman" w:eastAsia="Times New Roman" w:hAnsi="Times New Roman" w:cs="Times New Roman"/>
          <w:sz w:val="24"/>
          <w:szCs w:val="24"/>
          <w:lang w:val="es-ES" w:eastAsia="es-ES"/>
        </w:rPr>
        <w:t xml:space="preserve">.(Moreno, </w:t>
      </w:r>
      <w:proofErr w:type="spellStart"/>
      <w:r w:rsidRPr="008328C1">
        <w:rPr>
          <w:rFonts w:ascii="Times New Roman" w:eastAsia="Times New Roman" w:hAnsi="Times New Roman" w:cs="Times New Roman"/>
          <w:sz w:val="24"/>
          <w:szCs w:val="24"/>
          <w:lang w:val="es-ES" w:eastAsia="es-ES"/>
        </w:rPr>
        <w:t>Waldegg</w:t>
      </w:r>
      <w:proofErr w:type="spellEnd"/>
      <w:r w:rsidRPr="008328C1">
        <w:rPr>
          <w:rFonts w:ascii="Times New Roman" w:eastAsia="Times New Roman" w:hAnsi="Times New Roman" w:cs="Times New Roman"/>
          <w:sz w:val="24"/>
          <w:szCs w:val="24"/>
          <w:lang w:val="es-ES" w:eastAsia="es-ES"/>
        </w:rPr>
        <w:t>. 2002, p.</w:t>
      </w:r>
      <w:r w:rsidRPr="008328C1">
        <w:rPr>
          <w:rFonts w:ascii="Times New Roman" w:eastAsia="Times New Roman" w:hAnsi="Times New Roman" w:cs="Times New Roman"/>
          <w:i/>
          <w:iCs/>
          <w:sz w:val="24"/>
          <w:szCs w:val="24"/>
          <w:lang w:val="es-ES" w:eastAsia="es-ES"/>
        </w:rPr>
        <w:t xml:space="preserve"> </w:t>
      </w:r>
      <w:r w:rsidRPr="008328C1">
        <w:rPr>
          <w:rFonts w:ascii="Times New Roman" w:eastAsia="Times New Roman" w:hAnsi="Times New Roman" w:cs="Times New Roman"/>
          <w:sz w:val="24"/>
          <w:szCs w:val="24"/>
          <w:lang w:val="es-ES" w:eastAsia="es-ES"/>
        </w:rPr>
        <w:t>58)</w:t>
      </w:r>
    </w:p>
    <w:p w:rsidR="008328C1" w:rsidRPr="008328C1" w:rsidRDefault="008328C1" w:rsidP="00891D05">
      <w:pPr>
        <w:spacing w:after="0" w:line="240" w:lineRule="auto"/>
        <w:ind w:left="1364"/>
        <w:jc w:val="both"/>
        <w:rPr>
          <w:rFonts w:ascii="Times New Roman" w:eastAsia="Times New Roman" w:hAnsi="Times New Roman" w:cs="Times New Roman"/>
          <w:sz w:val="24"/>
          <w:szCs w:val="24"/>
          <w:lang w:val="es-ES" w:eastAsia="es-ES"/>
        </w:rPr>
      </w:pPr>
    </w:p>
    <w:p w:rsidR="008328C1" w:rsidRPr="008328C1" w:rsidRDefault="008328C1" w:rsidP="00891D05">
      <w:pPr>
        <w:spacing w:after="0" w:line="240" w:lineRule="auto"/>
        <w:ind w:left="708"/>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En resumen, “las situaciones problema pueden asumirse como un instrumento de enseñanza y aprendizaje que propicia niveles de conceptualización y simbolización de manera progresiva hasta la significación matemática” (Múnera, Obando 2003, p. 189). Cuyo “objetivo principal es desencadenar un aprendizaje” (Múnera 2001).</w:t>
      </w:r>
    </w:p>
    <w:p w:rsidR="008328C1" w:rsidRPr="008328C1" w:rsidRDefault="008328C1" w:rsidP="00891D05">
      <w:pPr>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spacing w:after="120" w:line="240" w:lineRule="auto"/>
        <w:jc w:val="both"/>
        <w:rPr>
          <w:rFonts w:ascii="Times New Roman" w:eastAsia="Times New Roman" w:hAnsi="Times New Roman" w:cs="Times New Roman"/>
          <w:b/>
          <w:sz w:val="24"/>
          <w:szCs w:val="24"/>
          <w:lang w:val="es-ES_tradnl" w:eastAsia="es-MX"/>
        </w:rPr>
      </w:pPr>
      <w:r w:rsidRPr="008328C1">
        <w:rPr>
          <w:rFonts w:ascii="Times New Roman" w:eastAsia="Times New Roman" w:hAnsi="Times New Roman" w:cs="Times New Roman"/>
          <w:b/>
          <w:sz w:val="24"/>
          <w:szCs w:val="24"/>
          <w:lang w:val="es-ES_tradnl" w:eastAsia="es-MX"/>
        </w:rPr>
        <w:t>10.3 Fundamentos generales sobre la enseñanza de las matemáticas</w:t>
      </w:r>
    </w:p>
    <w:p w:rsidR="008328C1" w:rsidRPr="008328C1" w:rsidRDefault="008328C1" w:rsidP="00891D05">
      <w:pPr>
        <w:numPr>
          <w:ilvl w:val="0"/>
          <w:numId w:val="21"/>
        </w:numPr>
        <w:spacing w:after="120" w:line="240" w:lineRule="auto"/>
        <w:jc w:val="both"/>
        <w:rPr>
          <w:rFonts w:ascii="Times New Roman" w:eastAsia="Times New Roman" w:hAnsi="Times New Roman" w:cs="Times New Roman"/>
          <w:sz w:val="24"/>
          <w:szCs w:val="24"/>
          <w:lang w:val="es-ES_tradnl" w:eastAsia="es-MX"/>
        </w:rPr>
      </w:pPr>
      <w:r w:rsidRPr="008328C1">
        <w:rPr>
          <w:rFonts w:ascii="Times New Roman" w:eastAsia="Times New Roman" w:hAnsi="Times New Roman" w:cs="Times New Roman"/>
          <w:sz w:val="24"/>
          <w:szCs w:val="24"/>
          <w:lang w:val="es-ES_tradnl" w:eastAsia="es-MX"/>
        </w:rPr>
        <w:t xml:space="preserve">El aprendizaje de la calidad  del pensamiento matemático será significativo, si el maestro se compromete como miembro activo de la comunidad, porque de </w:t>
      </w:r>
      <w:r w:rsidRPr="008328C1">
        <w:rPr>
          <w:rFonts w:ascii="Times New Roman" w:eastAsia="Times New Roman" w:hAnsi="Times New Roman" w:cs="Times New Roman"/>
          <w:sz w:val="24"/>
          <w:szCs w:val="24"/>
          <w:lang w:val="es-ES_tradnl" w:eastAsia="es-MX"/>
        </w:rPr>
        <w:lastRenderedPageBreak/>
        <w:t>acuerdo a su quehacer pedagógico y la utilización de estrategias puede educar y reformar en la enseñanza de las matemáticas.</w:t>
      </w:r>
    </w:p>
    <w:p w:rsidR="008328C1" w:rsidRPr="008328C1" w:rsidRDefault="008328C1" w:rsidP="00891D05">
      <w:pPr>
        <w:numPr>
          <w:ilvl w:val="0"/>
          <w:numId w:val="21"/>
        </w:numPr>
        <w:spacing w:after="120" w:line="240" w:lineRule="auto"/>
        <w:jc w:val="both"/>
        <w:rPr>
          <w:rFonts w:ascii="Times New Roman" w:eastAsia="Times New Roman" w:hAnsi="Times New Roman" w:cs="Times New Roman"/>
          <w:sz w:val="24"/>
          <w:szCs w:val="24"/>
          <w:lang w:val="es-ES_tradnl" w:eastAsia="es-MX"/>
        </w:rPr>
      </w:pPr>
      <w:r w:rsidRPr="008328C1">
        <w:rPr>
          <w:rFonts w:ascii="Times New Roman" w:eastAsia="Times New Roman" w:hAnsi="Times New Roman" w:cs="Times New Roman"/>
          <w:sz w:val="24"/>
          <w:szCs w:val="24"/>
          <w:lang w:val="es-ES_tradnl" w:eastAsia="es-MX"/>
        </w:rPr>
        <w:t>Hacer énfasis en los  procesos de construcción sistémico, debe ser  comunicativo donde se tenga en cuenta los conocimientos previos  del estudiante y hacer conexión  con lo nuevo, para orientarlo y conducirlo a un conocimiento más científico.</w:t>
      </w:r>
    </w:p>
    <w:p w:rsidR="008328C1" w:rsidRPr="008328C1" w:rsidRDefault="008328C1" w:rsidP="00891D05">
      <w:pPr>
        <w:numPr>
          <w:ilvl w:val="0"/>
          <w:numId w:val="21"/>
        </w:numPr>
        <w:spacing w:after="120" w:line="240" w:lineRule="auto"/>
        <w:jc w:val="both"/>
        <w:rPr>
          <w:rFonts w:ascii="Times New Roman" w:eastAsia="Times New Roman" w:hAnsi="Times New Roman" w:cs="Times New Roman"/>
          <w:sz w:val="24"/>
          <w:szCs w:val="24"/>
          <w:lang w:val="es-ES_tradnl" w:eastAsia="es-MX"/>
        </w:rPr>
      </w:pPr>
      <w:r w:rsidRPr="008328C1">
        <w:rPr>
          <w:rFonts w:ascii="Times New Roman" w:eastAsia="Times New Roman" w:hAnsi="Times New Roman" w:cs="Times New Roman"/>
          <w:sz w:val="24"/>
          <w:szCs w:val="24"/>
          <w:lang w:val="es-ES_tradnl" w:eastAsia="es-MX"/>
        </w:rPr>
        <w:t>Crear las condiciones necesarias para el desarrollo de los procesos de la acción constructiva, organización de las actividades que no  sean solamente en el aula de clase.</w:t>
      </w:r>
    </w:p>
    <w:p w:rsidR="008328C1" w:rsidRPr="008328C1" w:rsidRDefault="008328C1" w:rsidP="00891D05">
      <w:pPr>
        <w:numPr>
          <w:ilvl w:val="0"/>
          <w:numId w:val="21"/>
        </w:numPr>
        <w:spacing w:after="120" w:line="240" w:lineRule="auto"/>
        <w:jc w:val="both"/>
        <w:rPr>
          <w:rFonts w:ascii="Times New Roman" w:eastAsia="Times New Roman" w:hAnsi="Times New Roman" w:cs="Times New Roman"/>
          <w:sz w:val="24"/>
          <w:szCs w:val="24"/>
          <w:lang w:val="es-ES_tradnl" w:eastAsia="es-MX"/>
        </w:rPr>
      </w:pPr>
      <w:r w:rsidRPr="008328C1">
        <w:rPr>
          <w:rFonts w:ascii="Times New Roman" w:eastAsia="Times New Roman" w:hAnsi="Times New Roman" w:cs="Times New Roman"/>
          <w:sz w:val="24"/>
          <w:szCs w:val="24"/>
          <w:lang w:val="es-ES_tradnl" w:eastAsia="es-MX"/>
        </w:rPr>
        <w:t>Acciones metodológicas significativas como actividades para estimular conocimientos previos, las situaciones problemas, la elaboración de diarios de campo entre otras; teniendo en cuenta conocimientos nuevos, preguntas, más que las respuestas.</w:t>
      </w:r>
    </w:p>
    <w:p w:rsidR="008328C1" w:rsidRPr="008328C1" w:rsidRDefault="008328C1" w:rsidP="00891D05">
      <w:pPr>
        <w:numPr>
          <w:ilvl w:val="0"/>
          <w:numId w:val="21"/>
        </w:numPr>
        <w:spacing w:after="120" w:line="240" w:lineRule="auto"/>
        <w:jc w:val="both"/>
        <w:rPr>
          <w:rFonts w:ascii="Times New Roman" w:eastAsia="Times New Roman" w:hAnsi="Times New Roman" w:cs="Times New Roman"/>
          <w:sz w:val="24"/>
          <w:szCs w:val="24"/>
          <w:lang w:val="es-ES_tradnl" w:eastAsia="es-MX"/>
        </w:rPr>
      </w:pPr>
      <w:r w:rsidRPr="008328C1">
        <w:rPr>
          <w:rFonts w:ascii="Times New Roman" w:eastAsia="Times New Roman" w:hAnsi="Times New Roman" w:cs="Times New Roman"/>
          <w:sz w:val="24"/>
          <w:szCs w:val="24"/>
          <w:lang w:val="es-ES_tradnl" w:eastAsia="es-MX"/>
        </w:rPr>
        <w:t>El lenguaje debe expresarse en forma natural y asequible para luego perfeccionarlo hasta llegar a un lenguaje científico.</w:t>
      </w:r>
    </w:p>
    <w:p w:rsidR="008328C1" w:rsidRPr="008328C1" w:rsidRDefault="008328C1" w:rsidP="00891D05">
      <w:pPr>
        <w:numPr>
          <w:ilvl w:val="0"/>
          <w:numId w:val="21"/>
        </w:numPr>
        <w:spacing w:after="120" w:line="240" w:lineRule="auto"/>
        <w:jc w:val="both"/>
        <w:rPr>
          <w:rFonts w:ascii="Times New Roman" w:eastAsia="Times New Roman" w:hAnsi="Times New Roman" w:cs="Times New Roman"/>
          <w:sz w:val="24"/>
          <w:szCs w:val="24"/>
          <w:lang w:val="es-ES_tradnl" w:eastAsia="es-MX"/>
        </w:rPr>
      </w:pPr>
      <w:r w:rsidRPr="008328C1">
        <w:rPr>
          <w:rFonts w:ascii="Times New Roman" w:eastAsia="Times New Roman" w:hAnsi="Times New Roman" w:cs="Times New Roman"/>
          <w:sz w:val="24"/>
          <w:szCs w:val="24"/>
          <w:lang w:val="es-ES_tradnl" w:eastAsia="es-MX"/>
        </w:rPr>
        <w:t>La evaluación debe ser un proceso reflexivo, y valorativo de la cotidianidad  donde juega un papel regulador, orientador, motivador y dinámico de la acción educativa.</w:t>
      </w:r>
    </w:p>
    <w:p w:rsidR="008328C1" w:rsidRPr="008328C1" w:rsidRDefault="008328C1" w:rsidP="00891D05">
      <w:pPr>
        <w:spacing w:after="0" w:line="240" w:lineRule="auto"/>
        <w:jc w:val="both"/>
        <w:rPr>
          <w:rFonts w:ascii="Times New Roman" w:eastAsia="Times New Roman" w:hAnsi="Times New Roman" w:cs="Times New Roman"/>
          <w:b/>
          <w:sz w:val="24"/>
          <w:szCs w:val="24"/>
          <w:lang w:val="es-ES" w:eastAsia="es-ES"/>
        </w:rPr>
      </w:pPr>
    </w:p>
    <w:p w:rsidR="008328C1" w:rsidRPr="008328C1" w:rsidRDefault="008328C1" w:rsidP="00891D05">
      <w:pPr>
        <w:spacing w:after="0" w:line="240" w:lineRule="auto"/>
        <w:jc w:val="both"/>
        <w:rPr>
          <w:rFonts w:ascii="Times New Roman" w:eastAsia="Times New Roman" w:hAnsi="Times New Roman" w:cs="Times New Roman"/>
          <w:b/>
          <w:sz w:val="24"/>
          <w:szCs w:val="24"/>
          <w:lang w:val="es-ES" w:eastAsia="es-ES"/>
        </w:rPr>
      </w:pPr>
      <w:r w:rsidRPr="008328C1">
        <w:rPr>
          <w:rFonts w:ascii="Times New Roman" w:eastAsia="Times New Roman" w:hAnsi="Times New Roman" w:cs="Times New Roman"/>
          <w:b/>
          <w:sz w:val="24"/>
          <w:szCs w:val="24"/>
          <w:lang w:val="es-ES" w:eastAsia="es-ES"/>
        </w:rPr>
        <w:t>10.4 Estrategias</w:t>
      </w:r>
    </w:p>
    <w:p w:rsidR="008328C1" w:rsidRPr="008328C1" w:rsidRDefault="008328C1" w:rsidP="00891D05">
      <w:pPr>
        <w:spacing w:after="0" w:line="240" w:lineRule="auto"/>
        <w:jc w:val="both"/>
        <w:rPr>
          <w:rFonts w:ascii="Times New Roman" w:eastAsia="Arial Unicode MS" w:hAnsi="Times New Roman" w:cs="Times New Roman"/>
          <w:sz w:val="24"/>
          <w:szCs w:val="24"/>
          <w:lang w:val="es-ES" w:eastAsia="es-ES"/>
        </w:rPr>
      </w:pPr>
    </w:p>
    <w:p w:rsidR="008328C1" w:rsidRPr="008328C1" w:rsidRDefault="008328C1" w:rsidP="00891D05">
      <w:pPr>
        <w:widowControl w:val="0"/>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Para el proceso de las matemáticas se proponen métodos que:</w:t>
      </w:r>
    </w:p>
    <w:p w:rsidR="008328C1" w:rsidRPr="008328C1" w:rsidRDefault="008328C1" w:rsidP="00891D05">
      <w:pPr>
        <w:widowControl w:val="0"/>
        <w:numPr>
          <w:ilvl w:val="0"/>
          <w:numId w:val="22"/>
        </w:num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Aproximen al conocimiento  a través de situaciones problemas que propician la reflexión, exploración y apropiación de los conceptos matemáticos.</w:t>
      </w:r>
    </w:p>
    <w:p w:rsidR="008328C1" w:rsidRPr="008328C1" w:rsidRDefault="008328C1" w:rsidP="00891D05">
      <w:pPr>
        <w:widowControl w:val="0"/>
        <w:numPr>
          <w:ilvl w:val="0"/>
          <w:numId w:val="22"/>
        </w:num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Desarrollan el razonamiento lógico y analítico para la interpretación y solución de situaciones.</w:t>
      </w:r>
    </w:p>
    <w:p w:rsidR="008328C1" w:rsidRPr="008328C1" w:rsidRDefault="008328C1" w:rsidP="00891D05">
      <w:pPr>
        <w:numPr>
          <w:ilvl w:val="0"/>
          <w:numId w:val="22"/>
        </w:numPr>
        <w:spacing w:after="0" w:line="240" w:lineRule="auto"/>
        <w:contextualSpacing/>
        <w:jc w:val="both"/>
        <w:rPr>
          <w:rFonts w:ascii="Times New Roman" w:eastAsia="Times New Roman" w:hAnsi="Times New Roman" w:cs="Times New Roman"/>
          <w:b/>
          <w:bCs/>
          <w:sz w:val="24"/>
          <w:szCs w:val="24"/>
          <w:lang w:val="es-ES" w:eastAsia="es-ES"/>
        </w:rPr>
      </w:pPr>
      <w:r w:rsidRPr="008328C1">
        <w:rPr>
          <w:rFonts w:ascii="Times New Roman" w:eastAsia="Times New Roman" w:hAnsi="Times New Roman" w:cs="Times New Roman"/>
          <w:sz w:val="24"/>
          <w:szCs w:val="24"/>
          <w:lang w:val="es-ES" w:eastAsia="es-ES"/>
        </w:rPr>
        <w:t>Estimulan la aptitud matemática con actividades lúdicas que ponen a prueba la creatividad y el ingenio de los estudiantes.</w:t>
      </w:r>
    </w:p>
    <w:p w:rsidR="008328C1" w:rsidRPr="008328C1" w:rsidRDefault="008328C1" w:rsidP="00891D05">
      <w:pPr>
        <w:spacing w:after="0" w:line="240" w:lineRule="auto"/>
        <w:jc w:val="both"/>
        <w:rPr>
          <w:rFonts w:ascii="Times New Roman" w:eastAsia="Times New Roman" w:hAnsi="Times New Roman" w:cs="Times New Roman"/>
          <w:bCs/>
          <w:sz w:val="24"/>
          <w:szCs w:val="24"/>
          <w:lang w:val="es-ES" w:eastAsia="es-ES"/>
        </w:rPr>
      </w:pPr>
      <w:r w:rsidRPr="008328C1">
        <w:rPr>
          <w:rFonts w:ascii="Times New Roman" w:eastAsia="Times New Roman" w:hAnsi="Times New Roman" w:cs="Times New Roman"/>
          <w:bCs/>
          <w:sz w:val="24"/>
          <w:szCs w:val="24"/>
          <w:lang w:val="es-ES" w:eastAsia="es-ES"/>
        </w:rPr>
        <w:t>Con base en lo anterior se proponen las siguientes estrategias:</w:t>
      </w:r>
    </w:p>
    <w:p w:rsidR="008328C1" w:rsidRPr="008328C1" w:rsidRDefault="008328C1" w:rsidP="00891D05">
      <w:pPr>
        <w:widowControl w:val="0"/>
        <w:spacing w:after="0" w:line="240" w:lineRule="auto"/>
        <w:jc w:val="both"/>
        <w:rPr>
          <w:rFonts w:ascii="Times New Roman" w:eastAsia="Times New Roman" w:hAnsi="Times New Roman" w:cs="Times New Roman"/>
          <w:b/>
          <w:bCs/>
          <w:sz w:val="24"/>
          <w:szCs w:val="24"/>
          <w:lang w:val="es-ES" w:eastAsia="es-ES"/>
        </w:rPr>
      </w:pPr>
    </w:p>
    <w:p w:rsidR="008328C1" w:rsidRPr="008328C1" w:rsidRDefault="008328C1" w:rsidP="00891D05">
      <w:pPr>
        <w:widowControl w:val="0"/>
        <w:spacing w:after="0" w:line="240" w:lineRule="auto"/>
        <w:jc w:val="both"/>
        <w:rPr>
          <w:rFonts w:ascii="Times New Roman" w:eastAsia="Times New Roman" w:hAnsi="Times New Roman" w:cs="Times New Roman"/>
          <w:b/>
          <w:bCs/>
          <w:sz w:val="24"/>
          <w:szCs w:val="24"/>
          <w:lang w:val="es-ES" w:eastAsia="es-ES"/>
        </w:rPr>
      </w:pPr>
      <w:r w:rsidRPr="008328C1">
        <w:rPr>
          <w:rFonts w:ascii="Times New Roman" w:eastAsia="Times New Roman" w:hAnsi="Times New Roman" w:cs="Times New Roman"/>
          <w:b/>
          <w:bCs/>
          <w:sz w:val="24"/>
          <w:szCs w:val="24"/>
          <w:lang w:val="es-ES" w:eastAsia="es-ES"/>
        </w:rPr>
        <w:t>10.4.1 La resolución de problemas</w:t>
      </w:r>
    </w:p>
    <w:p w:rsidR="008328C1" w:rsidRPr="008328C1" w:rsidRDefault="008328C1" w:rsidP="00891D05">
      <w:pPr>
        <w:widowControl w:val="0"/>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widowControl w:val="0"/>
        <w:spacing w:after="0" w:line="240" w:lineRule="auto"/>
        <w:jc w:val="both"/>
        <w:rPr>
          <w:rFonts w:ascii="Times New Roman" w:eastAsia="Times New Roman" w:hAnsi="Times New Roman" w:cs="Times New Roman"/>
          <w:color w:val="000000"/>
          <w:sz w:val="24"/>
          <w:szCs w:val="24"/>
          <w:lang w:val="es-MX" w:eastAsia="es-ES"/>
        </w:rPr>
      </w:pPr>
      <w:r w:rsidRPr="008328C1">
        <w:rPr>
          <w:rFonts w:ascii="Times New Roman" w:eastAsia="Times New Roman" w:hAnsi="Times New Roman" w:cs="Times New Roman"/>
          <w:sz w:val="24"/>
          <w:szCs w:val="24"/>
          <w:lang w:val="es-ES" w:eastAsia="es-ES"/>
        </w:rPr>
        <w:t xml:space="preserve">Se parte de situaciones problemáticas procedentes de la vida diaria; donde se puedan explorar problemas, de plantear preguntas y reflexionar sobre modelos; desarrollan la capacidad de analizar y organizar la información, </w:t>
      </w:r>
      <w:r w:rsidRPr="008328C1">
        <w:rPr>
          <w:rFonts w:ascii="Times New Roman" w:eastAsia="Times New Roman" w:hAnsi="Times New Roman" w:cs="Times New Roman"/>
          <w:color w:val="000000"/>
          <w:sz w:val="24"/>
          <w:szCs w:val="24"/>
          <w:lang w:val="es-MX" w:eastAsia="es-ES"/>
        </w:rPr>
        <w:t>transmitir en lo posible de una manera sistemática los procesos de pensamiento eficaces en la solución de verdaderos problemas, hacer énfasis en los procesos de pensamiento, en los procesos de aprendizaje y toma los contenidos matemáticos como campo de operaciones privilegiado para la tarea de hacerse con formas de pensamiento eficaces.</w:t>
      </w:r>
    </w:p>
    <w:p w:rsidR="008328C1" w:rsidRPr="008328C1" w:rsidRDefault="008328C1" w:rsidP="00891D05">
      <w:pPr>
        <w:widowControl w:val="0"/>
        <w:spacing w:after="0" w:line="240" w:lineRule="auto"/>
        <w:jc w:val="both"/>
        <w:rPr>
          <w:rFonts w:ascii="Times New Roman" w:eastAsia="Times New Roman" w:hAnsi="Times New Roman" w:cs="Times New Roman"/>
          <w:color w:val="000000"/>
          <w:sz w:val="24"/>
          <w:szCs w:val="24"/>
          <w:lang w:val="es-MX" w:eastAsia="es-ES"/>
        </w:rPr>
      </w:pPr>
    </w:p>
    <w:p w:rsidR="008328C1" w:rsidRPr="008328C1" w:rsidRDefault="008328C1" w:rsidP="00891D05">
      <w:pPr>
        <w:widowControl w:val="0"/>
        <w:spacing w:after="0" w:line="240" w:lineRule="auto"/>
        <w:jc w:val="both"/>
        <w:rPr>
          <w:rFonts w:ascii="Times New Roman" w:eastAsia="Times New Roman" w:hAnsi="Times New Roman" w:cs="Times New Roman"/>
          <w:color w:val="000000"/>
          <w:sz w:val="24"/>
          <w:szCs w:val="24"/>
          <w:lang w:val="es-MX" w:eastAsia="es-ES"/>
        </w:rPr>
      </w:pPr>
      <w:r w:rsidRPr="008328C1">
        <w:rPr>
          <w:rFonts w:ascii="Times New Roman" w:eastAsia="Times New Roman" w:hAnsi="Times New Roman" w:cs="Times New Roman"/>
          <w:color w:val="000000"/>
          <w:sz w:val="24"/>
          <w:szCs w:val="24"/>
          <w:lang w:val="es-MX" w:eastAsia="es-ES"/>
        </w:rPr>
        <w:t>Esto implicará que el estudiante manipule los objetos matemáticos y que se prepare así para otros problemas de la ciencia y, posiblemente, de su vida cotidiana.</w:t>
      </w:r>
    </w:p>
    <w:p w:rsidR="008328C1" w:rsidRPr="008328C1" w:rsidRDefault="008328C1" w:rsidP="00891D05">
      <w:pPr>
        <w:widowControl w:val="0"/>
        <w:spacing w:after="0" w:line="240" w:lineRule="auto"/>
        <w:jc w:val="both"/>
        <w:rPr>
          <w:rFonts w:ascii="Times New Roman" w:eastAsia="Times New Roman" w:hAnsi="Times New Roman" w:cs="Times New Roman"/>
          <w:color w:val="000000"/>
          <w:sz w:val="24"/>
          <w:szCs w:val="24"/>
          <w:lang w:val="es-MX" w:eastAsia="es-ES"/>
        </w:rPr>
      </w:pPr>
    </w:p>
    <w:p w:rsidR="008328C1" w:rsidRPr="008328C1" w:rsidRDefault="008328C1" w:rsidP="00891D05">
      <w:pPr>
        <w:widowControl w:val="0"/>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b/>
          <w:sz w:val="24"/>
          <w:szCs w:val="24"/>
          <w:lang w:val="es-MX" w:eastAsia="es-ES"/>
        </w:rPr>
        <w:t xml:space="preserve">10.4.2 </w:t>
      </w:r>
      <w:r w:rsidRPr="008328C1">
        <w:rPr>
          <w:rFonts w:ascii="Times New Roman" w:eastAsia="Times New Roman" w:hAnsi="Times New Roman" w:cs="Times New Roman"/>
          <w:b/>
          <w:sz w:val="24"/>
          <w:szCs w:val="24"/>
          <w:lang w:val="es-ES" w:eastAsia="es-ES"/>
        </w:rPr>
        <w:t>Aprendizaje Cooperativo:</w:t>
      </w:r>
      <w:r w:rsidRPr="008328C1">
        <w:rPr>
          <w:rFonts w:ascii="Times New Roman" w:eastAsia="Times New Roman" w:hAnsi="Times New Roman" w:cs="Times New Roman"/>
          <w:sz w:val="24"/>
          <w:szCs w:val="24"/>
          <w:lang w:val="es-ES" w:eastAsia="es-ES"/>
        </w:rPr>
        <w:t xml:space="preserve"> Cada vez tiene más fuerza la convicción  de que la </w:t>
      </w:r>
      <w:r w:rsidRPr="008328C1">
        <w:rPr>
          <w:rFonts w:ascii="Times New Roman" w:eastAsia="Times New Roman" w:hAnsi="Times New Roman" w:cs="Times New Roman"/>
          <w:sz w:val="24"/>
          <w:szCs w:val="24"/>
          <w:lang w:val="es-ES" w:eastAsia="es-ES"/>
        </w:rPr>
        <w:lastRenderedPageBreak/>
        <w:t>orientación de la educación matemática se logra más efectivamente cuand</w:t>
      </w:r>
      <w:r>
        <w:rPr>
          <w:rFonts w:ascii="Times New Roman" w:eastAsia="Times New Roman" w:hAnsi="Times New Roman" w:cs="Times New Roman"/>
          <w:sz w:val="24"/>
          <w:szCs w:val="24"/>
          <w:lang w:val="es-ES" w:eastAsia="es-ES"/>
        </w:rPr>
        <w:t xml:space="preserve">o se asume en forma compartida. </w:t>
      </w:r>
      <w:r w:rsidRPr="008328C1">
        <w:rPr>
          <w:rFonts w:ascii="Times New Roman" w:eastAsia="Times New Roman" w:hAnsi="Times New Roman" w:cs="Times New Roman"/>
          <w:sz w:val="24"/>
          <w:szCs w:val="24"/>
          <w:lang w:val="es-ES" w:eastAsia="es-ES"/>
        </w:rPr>
        <w:t>En el equipo hay roles, responsabilidades y metas. Así:</w:t>
      </w:r>
    </w:p>
    <w:p w:rsidR="008328C1" w:rsidRPr="008328C1" w:rsidRDefault="008328C1" w:rsidP="00891D05">
      <w:pPr>
        <w:widowControl w:val="0"/>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widowControl w:val="0"/>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widowControl w:val="0"/>
        <w:spacing w:after="0" w:line="240" w:lineRule="auto"/>
        <w:jc w:val="both"/>
        <w:rPr>
          <w:rFonts w:ascii="Times New Roman" w:eastAsia="Times New Roman" w:hAnsi="Times New Roman" w:cs="Times New Roman"/>
          <w:sz w:val="24"/>
          <w:szCs w:val="24"/>
          <w:lang w:val="es-ES" w:eastAsia="es-ES"/>
        </w:rPr>
      </w:pPr>
    </w:p>
    <w:p w:rsidR="008328C1" w:rsidRPr="008328C1" w:rsidRDefault="008328C1" w:rsidP="00891D05">
      <w:pPr>
        <w:widowControl w:val="0"/>
        <w:spacing w:after="0" w:line="240" w:lineRule="auto"/>
        <w:ind w:left="567"/>
        <w:jc w:val="both"/>
        <w:rPr>
          <w:rFonts w:ascii="Times New Roman" w:eastAsia="Times New Roman" w:hAnsi="Times New Roman" w:cs="Times New Roman"/>
          <w:b/>
          <w:sz w:val="24"/>
          <w:szCs w:val="24"/>
          <w:lang w:val="es-ES" w:eastAsia="es-ES"/>
        </w:rPr>
      </w:pPr>
      <w:r w:rsidRPr="008328C1">
        <w:rPr>
          <w:rFonts w:ascii="Times New Roman" w:eastAsia="Times New Roman" w:hAnsi="Times New Roman" w:cs="Times New Roman"/>
          <w:b/>
          <w:bCs/>
          <w:noProof/>
          <w:sz w:val="24"/>
          <w:szCs w:val="24"/>
          <w:lang w:eastAsia="es-CO"/>
        </w:rPr>
        <w:drawing>
          <wp:inline distT="0" distB="0" distL="0" distR="0" wp14:anchorId="5ADA8D4A" wp14:editId="0D6B34BD">
            <wp:extent cx="4606581" cy="2011045"/>
            <wp:effectExtent l="0" t="0" r="0" b="6540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328C1" w:rsidRPr="008328C1" w:rsidRDefault="008328C1" w:rsidP="00891D05">
      <w:pPr>
        <w:spacing w:after="0" w:line="240" w:lineRule="auto"/>
        <w:jc w:val="both"/>
        <w:rPr>
          <w:rFonts w:ascii="Times New Roman" w:eastAsia="Times New Roman" w:hAnsi="Times New Roman" w:cs="Times New Roman"/>
          <w:b/>
          <w:bCs/>
          <w:sz w:val="24"/>
          <w:szCs w:val="24"/>
          <w:lang w:val="es-MX" w:eastAsia="es-ES"/>
        </w:rPr>
      </w:pPr>
    </w:p>
    <w:p w:rsidR="008328C1" w:rsidRPr="008328C1" w:rsidRDefault="008328C1" w:rsidP="00891D05">
      <w:pPr>
        <w:spacing w:after="0" w:line="240" w:lineRule="auto"/>
        <w:jc w:val="both"/>
        <w:rPr>
          <w:rFonts w:ascii="Times New Roman" w:eastAsia="Times New Roman" w:hAnsi="Times New Roman" w:cs="Times New Roman"/>
          <w:b/>
          <w:bCs/>
          <w:sz w:val="24"/>
          <w:szCs w:val="24"/>
          <w:lang w:val="es-ES" w:eastAsia="es-ES"/>
        </w:rPr>
      </w:pPr>
    </w:p>
    <w:p w:rsidR="00A230FA" w:rsidRPr="00431A55" w:rsidRDefault="008328C1" w:rsidP="00891D05">
      <w:pPr>
        <w:spacing w:line="240" w:lineRule="auto"/>
        <w:rPr>
          <w:rFonts w:ascii="Times New Roman" w:eastAsia="Times New Roman" w:hAnsi="Times New Roman" w:cs="Times New Roman"/>
          <w:b/>
          <w:bCs/>
          <w:sz w:val="24"/>
          <w:szCs w:val="24"/>
          <w:lang w:val="es-ES" w:eastAsia="es-ES"/>
        </w:rPr>
      </w:pPr>
      <w:r w:rsidRPr="008328C1">
        <w:rPr>
          <w:rFonts w:ascii="Times New Roman" w:eastAsia="Times New Roman" w:hAnsi="Times New Roman" w:cs="Times New Roman"/>
          <w:b/>
          <w:bCs/>
          <w:sz w:val="24"/>
          <w:szCs w:val="24"/>
          <w:lang w:val="es-ES" w:eastAsia="es-ES"/>
        </w:rPr>
        <w:br w:type="page"/>
      </w:r>
    </w:p>
    <w:p w:rsidR="00431A55" w:rsidRPr="00431A55" w:rsidRDefault="00A230FA" w:rsidP="00891D05">
      <w:pPr>
        <w:numPr>
          <w:ilvl w:val="0"/>
          <w:numId w:val="5"/>
        </w:numPr>
        <w:spacing w:after="0" w:line="240" w:lineRule="auto"/>
        <w:jc w:val="both"/>
        <w:rPr>
          <w:rFonts w:ascii="Times New Roman" w:eastAsia="Times New Roman" w:hAnsi="Times New Roman" w:cs="Times New Roman"/>
          <w:b/>
          <w:sz w:val="24"/>
          <w:szCs w:val="24"/>
          <w:lang w:val="es-MX" w:eastAsia="es-ES"/>
        </w:rPr>
      </w:pPr>
      <w:r w:rsidRPr="00431A55">
        <w:rPr>
          <w:rFonts w:ascii="Times New Roman" w:eastAsia="Times New Roman" w:hAnsi="Times New Roman" w:cs="Times New Roman"/>
          <w:b/>
          <w:sz w:val="24"/>
          <w:szCs w:val="24"/>
          <w:lang w:val="es-MX" w:eastAsia="es-ES"/>
        </w:rPr>
        <w:lastRenderedPageBreak/>
        <w:t xml:space="preserve">Evaluación </w:t>
      </w:r>
    </w:p>
    <w:p w:rsidR="00431A55" w:rsidRPr="00431A55" w:rsidRDefault="00431A55" w:rsidP="00891D05">
      <w:pPr>
        <w:spacing w:after="0" w:line="240" w:lineRule="auto"/>
        <w:jc w:val="both"/>
        <w:rPr>
          <w:rFonts w:ascii="Times New Roman" w:eastAsia="Times New Roman" w:hAnsi="Times New Roman" w:cs="Times New Roman"/>
          <w:b/>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La evaluación, se basa principalmente en el decreto 1290 de 2010, también bajo las resoluciones del comité de evaluación y promoción definidas por el consejo directivo y reglamentadas por resolución rectoral</w:t>
      </w:r>
      <w:r>
        <w:rPr>
          <w:rFonts w:ascii="Times New Roman" w:eastAsia="Times New Roman" w:hAnsi="Times New Roman" w:cs="Times New Roman"/>
          <w:sz w:val="24"/>
          <w:szCs w:val="24"/>
          <w:lang w:val="es-MX" w:eastAsia="es-ES"/>
        </w:rPr>
        <w:t xml:space="preserve"> y por lo propuesto por el marco legal curricular</w:t>
      </w:r>
      <w:r w:rsidRPr="00431A55">
        <w:rPr>
          <w:rFonts w:ascii="Times New Roman" w:eastAsia="Times New Roman" w:hAnsi="Times New Roman" w:cs="Times New Roman"/>
          <w:sz w:val="24"/>
          <w:szCs w:val="24"/>
          <w:lang w:val="es-MX" w:eastAsia="es-ES"/>
        </w:rPr>
        <w:t>.</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b/>
          <w:sz w:val="24"/>
          <w:szCs w:val="24"/>
          <w:lang w:val="es-MX" w:eastAsia="es-ES"/>
        </w:rPr>
      </w:pPr>
      <w:r w:rsidRPr="00431A55">
        <w:rPr>
          <w:rFonts w:ascii="Times New Roman" w:eastAsia="Times New Roman" w:hAnsi="Times New Roman" w:cs="Times New Roman"/>
          <w:b/>
          <w:sz w:val="24"/>
          <w:szCs w:val="24"/>
          <w:lang w:val="es-MX" w:eastAsia="es-ES"/>
        </w:rPr>
        <w:t>11.1 Criterios de evaluación</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A continuación  se describen los criterios de evaluación contempl</w:t>
      </w:r>
      <w:r w:rsidR="00891D05">
        <w:rPr>
          <w:rFonts w:ascii="Times New Roman" w:eastAsia="Times New Roman" w:hAnsi="Times New Roman" w:cs="Times New Roman"/>
          <w:sz w:val="24"/>
          <w:szCs w:val="24"/>
          <w:lang w:val="es-MX" w:eastAsia="es-ES"/>
        </w:rPr>
        <w:t>ados en el área de matemáticas:</w:t>
      </w:r>
    </w:p>
    <w:p w:rsidR="00431A55" w:rsidRPr="009D4E11" w:rsidRDefault="00431A55" w:rsidP="009D4E11">
      <w:pPr>
        <w:pStyle w:val="Prrafodelista"/>
        <w:numPr>
          <w:ilvl w:val="1"/>
          <w:numId w:val="35"/>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Construcción de los Conocimientos: Los conocimientos son fundamentales y constituyen el punto de partida  para explorar conce</w:t>
      </w:r>
      <w:r w:rsidR="00891D05" w:rsidRPr="009D4E11">
        <w:rPr>
          <w:rFonts w:ascii="Times New Roman" w:eastAsia="Times New Roman" w:hAnsi="Times New Roman" w:cs="Times New Roman"/>
          <w:sz w:val="24"/>
          <w:szCs w:val="24"/>
          <w:lang w:val="es-MX" w:eastAsia="es-ES"/>
        </w:rPr>
        <w:t>ptos y desarrollar habilidades.</w:t>
      </w:r>
    </w:p>
    <w:p w:rsidR="00431A55" w:rsidRPr="009D4E11" w:rsidRDefault="00431A55" w:rsidP="009D4E11">
      <w:pPr>
        <w:pStyle w:val="Prrafodelista"/>
        <w:numPr>
          <w:ilvl w:val="1"/>
          <w:numId w:val="35"/>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Conceptos: Los conceptos son ideas importantes que tienen pertinencia interdisciplinaria. Los estudiantes deben explorarlos y re-explorarlos a fin de profundizar su comprensión. Los estudiantes perfeccionan su comprensión de un concepto mediante la aplicación de los conocimientos y las</w:t>
      </w:r>
      <w:r w:rsidR="00891D05" w:rsidRPr="009D4E11">
        <w:rPr>
          <w:rFonts w:ascii="Times New Roman" w:eastAsia="Times New Roman" w:hAnsi="Times New Roman" w:cs="Times New Roman"/>
          <w:sz w:val="24"/>
          <w:szCs w:val="24"/>
          <w:lang w:val="es-MX" w:eastAsia="es-ES"/>
        </w:rPr>
        <w:t xml:space="preserve"> habilidades que han adquirido.</w:t>
      </w:r>
    </w:p>
    <w:p w:rsidR="00431A55" w:rsidRPr="009D4E11" w:rsidRDefault="00431A55" w:rsidP="009D4E11">
      <w:pPr>
        <w:pStyle w:val="Prrafodelista"/>
        <w:numPr>
          <w:ilvl w:val="1"/>
          <w:numId w:val="35"/>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Desarrollar Habilidades: El desarrollo de habilidades es esencial, pues permite a los estudiantes realizar investigaciones y demostrar su comprensión de</w:t>
      </w:r>
      <w:r w:rsidR="00891D05" w:rsidRPr="009D4E11">
        <w:rPr>
          <w:rFonts w:ascii="Times New Roman" w:eastAsia="Times New Roman" w:hAnsi="Times New Roman" w:cs="Times New Roman"/>
          <w:sz w:val="24"/>
          <w:szCs w:val="24"/>
          <w:lang w:val="es-MX" w:eastAsia="es-ES"/>
        </w:rPr>
        <w:t xml:space="preserve"> los conocimientos y conceptos.</w:t>
      </w:r>
    </w:p>
    <w:p w:rsidR="00431A55" w:rsidRPr="009D4E11" w:rsidRDefault="00431A55" w:rsidP="009D4E11">
      <w:pPr>
        <w:pStyle w:val="Prrafodelista"/>
        <w:numPr>
          <w:ilvl w:val="1"/>
          <w:numId w:val="35"/>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Organización y presentación: Los estudiantes deben desarrollar la capacidad de organizar y presentar la información y las ideas para poder demostrar su comprensión de los conocimientos, c</w:t>
      </w:r>
      <w:r w:rsidR="00891D05" w:rsidRPr="009D4E11">
        <w:rPr>
          <w:rFonts w:ascii="Times New Roman" w:eastAsia="Times New Roman" w:hAnsi="Times New Roman" w:cs="Times New Roman"/>
          <w:sz w:val="24"/>
          <w:szCs w:val="24"/>
          <w:lang w:val="es-MX" w:eastAsia="es-ES"/>
        </w:rPr>
        <w:t>onceptos y habilidades humanas.</w:t>
      </w:r>
    </w:p>
    <w:p w:rsidR="00431A55" w:rsidRPr="009D4E11" w:rsidRDefault="00431A55" w:rsidP="009D4E11">
      <w:pPr>
        <w:pStyle w:val="Prrafodelista"/>
        <w:numPr>
          <w:ilvl w:val="1"/>
          <w:numId w:val="35"/>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Participación en clase y en las actividades propuestas: lo cual da cuenta del proceso que lleva el estudiante dentro del aula de clase, así como la observación de su proceso mental para la solución de problema</w:t>
      </w:r>
      <w:r w:rsidR="00891D05" w:rsidRPr="009D4E11">
        <w:rPr>
          <w:rFonts w:ascii="Times New Roman" w:eastAsia="Times New Roman" w:hAnsi="Times New Roman" w:cs="Times New Roman"/>
          <w:sz w:val="24"/>
          <w:szCs w:val="24"/>
          <w:lang w:val="es-MX" w:eastAsia="es-ES"/>
        </w:rPr>
        <w:t>s con los conceptos adquiridos.</w:t>
      </w:r>
    </w:p>
    <w:p w:rsidR="00431A55" w:rsidRPr="009D4E11" w:rsidRDefault="00431A55" w:rsidP="009D4E11">
      <w:pPr>
        <w:pStyle w:val="Prrafodelista"/>
        <w:numPr>
          <w:ilvl w:val="1"/>
          <w:numId w:val="35"/>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 xml:space="preserve">Participación en las evaluaciones institucionales: Son evaluaciones que se realizan cada semestre y que tienen como finalidad observar </w:t>
      </w:r>
      <w:r w:rsidR="009D4E11" w:rsidRPr="009D4E11">
        <w:rPr>
          <w:rFonts w:ascii="Times New Roman" w:eastAsia="Times New Roman" w:hAnsi="Times New Roman" w:cs="Times New Roman"/>
          <w:sz w:val="24"/>
          <w:szCs w:val="24"/>
          <w:lang w:val="es-MX" w:eastAsia="es-ES"/>
        </w:rPr>
        <w:t>los procesos</w:t>
      </w:r>
      <w:r w:rsidRPr="009D4E11">
        <w:rPr>
          <w:rFonts w:ascii="Times New Roman" w:eastAsia="Times New Roman" w:hAnsi="Times New Roman" w:cs="Times New Roman"/>
          <w:sz w:val="24"/>
          <w:szCs w:val="24"/>
          <w:lang w:val="es-MX" w:eastAsia="es-ES"/>
        </w:rPr>
        <w:t xml:space="preserve"> en el que encuentran los estudiantes frente a los conceptos y procesos del área.</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Default="00431A55" w:rsidP="00891D05">
      <w:pPr>
        <w:spacing w:after="0" w:line="240" w:lineRule="auto"/>
        <w:ind w:left="426"/>
        <w:jc w:val="both"/>
        <w:rPr>
          <w:rFonts w:ascii="Times New Roman" w:eastAsia="Times New Roman" w:hAnsi="Times New Roman" w:cs="Times New Roman"/>
          <w:b/>
          <w:sz w:val="24"/>
          <w:szCs w:val="24"/>
          <w:lang w:val="es-MX" w:eastAsia="es-ES"/>
        </w:rPr>
      </w:pPr>
      <w:r w:rsidRPr="00431A55">
        <w:rPr>
          <w:rFonts w:ascii="Times New Roman" w:eastAsia="Times New Roman" w:hAnsi="Times New Roman" w:cs="Times New Roman"/>
          <w:b/>
          <w:sz w:val="24"/>
          <w:szCs w:val="24"/>
          <w:lang w:val="es-MX" w:eastAsia="es-ES"/>
        </w:rPr>
        <w:t>11.1.1 Estrategias para alcan</w:t>
      </w:r>
      <w:r w:rsidR="006414AB">
        <w:rPr>
          <w:rFonts w:ascii="Times New Roman" w:eastAsia="Times New Roman" w:hAnsi="Times New Roman" w:cs="Times New Roman"/>
          <w:b/>
          <w:sz w:val="24"/>
          <w:szCs w:val="24"/>
          <w:lang w:val="es-MX" w:eastAsia="es-ES"/>
        </w:rPr>
        <w:t>zar los criterios de evaluación</w:t>
      </w:r>
    </w:p>
    <w:p w:rsidR="006414AB" w:rsidRPr="006414AB" w:rsidRDefault="006414AB" w:rsidP="00891D05">
      <w:pPr>
        <w:spacing w:after="0" w:line="240" w:lineRule="auto"/>
        <w:ind w:left="426"/>
        <w:jc w:val="both"/>
        <w:rPr>
          <w:rFonts w:ascii="Times New Roman" w:eastAsia="Times New Roman" w:hAnsi="Times New Roman" w:cs="Times New Roman"/>
          <w:b/>
          <w:sz w:val="24"/>
          <w:szCs w:val="24"/>
          <w:lang w:val="es-MX" w:eastAsia="es-ES"/>
        </w:rPr>
      </w:pPr>
    </w:p>
    <w:p w:rsidR="00431A55" w:rsidRPr="009D4E11" w:rsidRDefault="00431A55" w:rsidP="009D4E11">
      <w:pPr>
        <w:pStyle w:val="Prrafodelista"/>
        <w:numPr>
          <w:ilvl w:val="1"/>
          <w:numId w:val="36"/>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Promover el trabajo cooperativo en el aula de clase, liderado por los estudiantes que eviden</w:t>
      </w:r>
      <w:r w:rsidR="006414AB" w:rsidRPr="009D4E11">
        <w:rPr>
          <w:rFonts w:ascii="Times New Roman" w:eastAsia="Times New Roman" w:hAnsi="Times New Roman" w:cs="Times New Roman"/>
          <w:sz w:val="24"/>
          <w:szCs w:val="24"/>
          <w:lang w:val="es-MX" w:eastAsia="es-ES"/>
        </w:rPr>
        <w:t>cian buen desempeño en el área.</w:t>
      </w:r>
    </w:p>
    <w:p w:rsidR="00431A55" w:rsidRPr="009D4E11" w:rsidRDefault="00431A55" w:rsidP="009D4E11">
      <w:pPr>
        <w:pStyle w:val="Prrafodelista"/>
        <w:numPr>
          <w:ilvl w:val="1"/>
          <w:numId w:val="36"/>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Diálogo y concertación de compromisos entre estudiante, acudiente y docente,  precisando las obligaciones académicas que son necesarias para el alcance de las competencias básicas.</w:t>
      </w:r>
    </w:p>
    <w:p w:rsidR="00431A55" w:rsidRPr="009D4E11" w:rsidRDefault="00431A55" w:rsidP="009D4E11">
      <w:pPr>
        <w:pStyle w:val="Prrafodelista"/>
        <w:numPr>
          <w:ilvl w:val="1"/>
          <w:numId w:val="36"/>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Implementar actividades de apoyo lúdicas y recreativas orientadas al desarrollo de competencias lógico-matemáticas.</w:t>
      </w:r>
    </w:p>
    <w:p w:rsidR="00431A55" w:rsidRPr="009D4E11" w:rsidRDefault="00431A55" w:rsidP="009D4E11">
      <w:pPr>
        <w:pStyle w:val="Prrafodelista"/>
        <w:numPr>
          <w:ilvl w:val="1"/>
          <w:numId w:val="36"/>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Implementar las Tics como herramientas de aprendizaje.</w:t>
      </w:r>
    </w:p>
    <w:p w:rsidR="00431A55" w:rsidRPr="009D4E11" w:rsidRDefault="00431A55" w:rsidP="009D4E11">
      <w:pPr>
        <w:pStyle w:val="Prrafodelista"/>
        <w:numPr>
          <w:ilvl w:val="1"/>
          <w:numId w:val="36"/>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t>Favorecer la presentación y sustentación extra tiempo de los conocimientos impartidos.</w:t>
      </w:r>
    </w:p>
    <w:p w:rsidR="00431A55" w:rsidRPr="009D4E11" w:rsidRDefault="00431A55" w:rsidP="009D4E11">
      <w:pPr>
        <w:pStyle w:val="Prrafodelista"/>
        <w:numPr>
          <w:ilvl w:val="1"/>
          <w:numId w:val="36"/>
        </w:numPr>
        <w:spacing w:after="0" w:line="240" w:lineRule="auto"/>
        <w:jc w:val="both"/>
        <w:rPr>
          <w:rFonts w:ascii="Times New Roman" w:eastAsia="Times New Roman" w:hAnsi="Times New Roman" w:cs="Times New Roman"/>
          <w:sz w:val="24"/>
          <w:szCs w:val="24"/>
          <w:lang w:val="es-MX" w:eastAsia="es-ES"/>
        </w:rPr>
      </w:pPr>
      <w:r w:rsidRPr="009D4E11">
        <w:rPr>
          <w:rFonts w:ascii="Times New Roman" w:eastAsia="Times New Roman" w:hAnsi="Times New Roman" w:cs="Times New Roman"/>
          <w:sz w:val="24"/>
          <w:szCs w:val="24"/>
          <w:lang w:val="es-MX" w:eastAsia="es-ES"/>
        </w:rPr>
        <w:lastRenderedPageBreak/>
        <w:t>Contribuir al trabajo interdisciplinario que favorezca la adquisición de competencias acordes con la necesidad educativa que presenta.</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b/>
          <w:sz w:val="24"/>
          <w:szCs w:val="24"/>
          <w:lang w:val="es-MX" w:eastAsia="es-ES"/>
        </w:rPr>
      </w:pPr>
      <w:r w:rsidRPr="00431A55">
        <w:rPr>
          <w:rFonts w:ascii="Times New Roman" w:eastAsia="Times New Roman" w:hAnsi="Times New Roman" w:cs="Times New Roman"/>
          <w:b/>
          <w:sz w:val="24"/>
          <w:szCs w:val="24"/>
          <w:lang w:val="es-MX" w:eastAsia="es-ES"/>
        </w:rPr>
        <w:t>11.2 Marco legal de la evaluación</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La institución educativa El Pedregal, se basa en los artículos reglamentados por el decreto 1290 de 2010.  Se quieren resaltar algunos artículos que marcan la visión de la evaluación en el área:</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w:t>
      </w:r>
      <w:r w:rsidRPr="00431A55">
        <w:rPr>
          <w:rFonts w:ascii="Times New Roman" w:eastAsia="Times New Roman" w:hAnsi="Times New Roman" w:cs="Times New Roman"/>
          <w:sz w:val="24"/>
          <w:szCs w:val="24"/>
          <w:lang w:val="es-MX" w:eastAsia="es-ES"/>
        </w:rPr>
        <w:tab/>
        <w:t>Artículo 3: Propósitos de la evaluación institucional de los estudiantes (pg. 5)</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w:t>
      </w:r>
      <w:r w:rsidRPr="00431A55">
        <w:rPr>
          <w:rFonts w:ascii="Times New Roman" w:eastAsia="Times New Roman" w:hAnsi="Times New Roman" w:cs="Times New Roman"/>
          <w:sz w:val="24"/>
          <w:szCs w:val="24"/>
          <w:lang w:val="es-MX" w:eastAsia="es-ES"/>
        </w:rPr>
        <w:tab/>
        <w:t>Artículo 5: Escala de valoración nacional. (pg. 5)</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Por lo anterior, el área tendrá en cuenta los desempeños y competencias de los estudiantes, considerando que la evaluación no es un resultado, sino un proceso continuo que el estudiante en cualquier momento de su formación puede alcanzar.</w:t>
      </w:r>
    </w:p>
    <w:p w:rsid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6414AB" w:rsidRPr="00431A55" w:rsidRDefault="006414AB"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b/>
          <w:sz w:val="24"/>
          <w:szCs w:val="24"/>
          <w:lang w:val="es-MX" w:eastAsia="es-ES"/>
        </w:rPr>
      </w:pPr>
      <w:r w:rsidRPr="00431A55">
        <w:rPr>
          <w:rFonts w:ascii="Times New Roman" w:eastAsia="Times New Roman" w:hAnsi="Times New Roman" w:cs="Times New Roman"/>
          <w:b/>
          <w:sz w:val="24"/>
          <w:szCs w:val="24"/>
          <w:lang w:val="es-MX" w:eastAsia="es-ES"/>
        </w:rPr>
        <w:t>11.3 Visión de la evaluación desde el área de matemáticas</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La evaluación en nuestro plan de área constituye una herramienta básica para la retroalimentación de las competencias desarrolladas por los estudiantes durante su proceso de formación, teniendo siempre presente lo estipulado por el MEN en los estándares básicos de competencias en matemáticas cuando se refiere a la evaluación formativa como “la valoración permanente, integra, la observación atenta y paciente como herramienta necesaria para obtener información sobre la interacción entre estudiantes, entre éstos y los materiales y recursos didácticos y sobre los procesos generales de la actividad matemática tanto individual como grupal.”</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 xml:space="preserve">Se evalúan estándares básicos de competencias en matemáticas teniendo en cuenta los cinco pensamientos matemáticos los cuales son el fundamento de la malla curricular del plan de área y sus contenidos, observando en todo momento las operaciones con el saber adquirido. </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De manera, la evaluación permite comprobar la coherencia entre las prácticas pedagógicas y lo enunciado en nuestro plan de área como un proceso de la enseñanza y el aprendizaje, en la inseparable y permanente relación docente-estudiante.</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Se parte de un contexto es decir el docente está situado en  la realidad del estudiante y relaciones sociales que rodean su entorno social, lo cual hace referencia a la familia, su nivel económico, su proyecto de vida, sus amigos, la cultura juvenil, la cultura del barrio y todas las relaciones que de ellas se derivan y que afectan de manera directa su estado de ánimo, el interés por el  área y su deseo de superación y de asimilar todo aquello que se comparte en el aula de clase y que pretende sea utilizado para que adquiera el criterio suficiente  que le permita desenvolverse dentro de la sociedad en un momento dado.</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 xml:space="preserve">Estos pensamientos se abordan a través de la experimentación en el aula mediante el planteamiento de situaciones problemas que abarquen el contexto de la comunidad educativa, siempre vigentes, lo cual fortalece la interacción entre los estudiantes y el docente así como todo el conocimiento inmerso en esta relación, además </w:t>
      </w:r>
      <w:r w:rsidRPr="00431A55">
        <w:rPr>
          <w:rFonts w:ascii="Times New Roman" w:eastAsia="Times New Roman" w:hAnsi="Times New Roman" w:cs="Times New Roman"/>
          <w:sz w:val="24"/>
          <w:szCs w:val="24"/>
          <w:lang w:val="es-MX" w:eastAsia="es-ES"/>
        </w:rPr>
        <w:lastRenderedPageBreak/>
        <w:t>complementarse mediante la utilización de lecturas, videos, narraciones, manualidades, entre otras.</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Siempre se tiene a los estudiantes como los principales artífices de la construcción del conocimiento buscando que sus inquietudes los motiven cada vez más a sumergirse en el mundo de las matemáticas y que esto le pueda dar soluciones satisfactorias a las mismas o que por lo menos sienten las bases para acercarse más a las respuestas buscadas.</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Se evalúa para comparar de manera directa lo que se pretende los estudiantes “aprendan” de los contenidos planteados en la malla y lo que realmente “aprendieron”, pero lo fundamental está en el proceso seguido por ellos, quizás más que los mismos resultados, pues estos pueden considerarse como algo puntual o circunstancial de acuerdo al contexto en que se sitúe,  de manera toman fuerza en la medida que se logren mediante una serie de pasos sistemáticos y coherentes para alcanzar el fin propuesto, que permitan ubicarlo en la realidad, en donde lo verdaderamente importante es que desarrollen las herramientas mínimas necesarias para poder utilizar estos conocimientos en la vida cotidiana, que pueda desenvolverse con normalidad ante los retos que les sortee la sociedad y que les permitan destacarse dentro de esta tanto a nivel cognitivo como personal y social, convirtiéndolos en elementos valiosos para su comunidad y para la ciudad.</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b/>
          <w:sz w:val="24"/>
          <w:szCs w:val="24"/>
          <w:lang w:val="es-MX" w:eastAsia="es-ES"/>
        </w:rPr>
      </w:pPr>
      <w:r w:rsidRPr="00431A55">
        <w:rPr>
          <w:rFonts w:ascii="Times New Roman" w:eastAsia="Times New Roman" w:hAnsi="Times New Roman" w:cs="Times New Roman"/>
          <w:b/>
          <w:sz w:val="24"/>
          <w:szCs w:val="24"/>
          <w:lang w:val="es-MX" w:eastAsia="es-ES"/>
        </w:rPr>
        <w:t xml:space="preserve">11.4 Evaluación por competencias </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Desde el área de matemáticas se entiende evaluación por competencias no sólo el saber del estudiante, sino lo que hace con ese conocimiento en diferentes contextos, es decir, se evalúa su actuar en esos contextos a la luz del conocimiento, lo que conlleva al diseño de diferentes posibilidades de evaluación que reflejan la diversidad de los contextos en la que se puede dar la ejecución de ésta. En este proceso, es importante tener presente que las competencias no son observables por sí mismas, hay que relacionarlas a través de desempeños o acciones específicas.”</w:t>
      </w:r>
    </w:p>
    <w:p w:rsidR="00431A55" w:rsidRPr="00431A55" w:rsidRDefault="00431A55" w:rsidP="00891D05">
      <w:pPr>
        <w:spacing w:after="0" w:line="240" w:lineRule="auto"/>
        <w:ind w:left="426"/>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La evaluación por competencias tiene las siguientes características:</w:t>
      </w:r>
    </w:p>
    <w:p w:rsidR="00431A55" w:rsidRPr="00431A55" w:rsidRDefault="00431A55" w:rsidP="00891D05">
      <w:pPr>
        <w:pStyle w:val="Prrafodelista"/>
        <w:numPr>
          <w:ilvl w:val="1"/>
          <w:numId w:val="27"/>
        </w:numPr>
        <w:spacing w:after="0" w:line="240" w:lineRule="auto"/>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Ser basadas en el contexto.</w:t>
      </w:r>
    </w:p>
    <w:p w:rsidR="00431A55" w:rsidRPr="00431A55" w:rsidRDefault="00431A55" w:rsidP="00891D05">
      <w:pPr>
        <w:pStyle w:val="Prrafodelista"/>
        <w:numPr>
          <w:ilvl w:val="1"/>
          <w:numId w:val="27"/>
        </w:numPr>
        <w:spacing w:after="0" w:line="240" w:lineRule="auto"/>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Integran el saber ser, saber conocer y el saber hacer.</w:t>
      </w:r>
    </w:p>
    <w:p w:rsidR="00431A55" w:rsidRPr="00431A55" w:rsidRDefault="00431A55" w:rsidP="00891D05">
      <w:pPr>
        <w:pStyle w:val="Prrafodelista"/>
        <w:numPr>
          <w:ilvl w:val="1"/>
          <w:numId w:val="27"/>
        </w:numPr>
        <w:spacing w:after="0" w:line="240" w:lineRule="auto"/>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Tiene como eje la actuación</w:t>
      </w:r>
    </w:p>
    <w:p w:rsidR="00431A55" w:rsidRPr="00431A55" w:rsidRDefault="00431A55" w:rsidP="00891D05">
      <w:pPr>
        <w:pStyle w:val="Prrafodelista"/>
        <w:numPr>
          <w:ilvl w:val="1"/>
          <w:numId w:val="27"/>
        </w:numPr>
        <w:spacing w:after="0" w:line="240" w:lineRule="auto"/>
        <w:jc w:val="both"/>
        <w:rPr>
          <w:rFonts w:ascii="Times New Roman" w:eastAsia="Times New Roman" w:hAnsi="Times New Roman" w:cs="Times New Roman"/>
          <w:sz w:val="24"/>
          <w:szCs w:val="24"/>
          <w:lang w:val="es-MX" w:eastAsia="es-ES"/>
        </w:rPr>
      </w:pPr>
      <w:r w:rsidRPr="00431A55">
        <w:rPr>
          <w:rFonts w:ascii="Times New Roman" w:eastAsia="Times New Roman" w:hAnsi="Times New Roman" w:cs="Times New Roman"/>
          <w:sz w:val="24"/>
          <w:szCs w:val="24"/>
          <w:lang w:val="es-MX" w:eastAsia="es-ES"/>
        </w:rPr>
        <w:t>Busca resolver problemas</w:t>
      </w:r>
    </w:p>
    <w:p w:rsidR="00431A55" w:rsidRPr="00431A55" w:rsidRDefault="00431A55" w:rsidP="00891D05">
      <w:pPr>
        <w:pStyle w:val="Prrafodelista"/>
        <w:numPr>
          <w:ilvl w:val="1"/>
          <w:numId w:val="27"/>
        </w:numPr>
        <w:spacing w:after="0" w:line="240" w:lineRule="auto"/>
        <w:jc w:val="both"/>
        <w:rPr>
          <w:rFonts w:ascii="Times New Roman" w:eastAsia="Times New Roman" w:hAnsi="Times New Roman" w:cs="Times New Roman"/>
          <w:b/>
          <w:sz w:val="24"/>
          <w:szCs w:val="24"/>
          <w:lang w:val="es-MX" w:eastAsia="es-ES"/>
        </w:rPr>
      </w:pPr>
      <w:r w:rsidRPr="00431A55">
        <w:rPr>
          <w:rFonts w:ascii="Times New Roman" w:eastAsia="Times New Roman" w:hAnsi="Times New Roman" w:cs="Times New Roman"/>
          <w:sz w:val="24"/>
          <w:szCs w:val="24"/>
          <w:lang w:val="es-MX" w:eastAsia="es-ES"/>
        </w:rPr>
        <w:t>Abordan desempeño en su integridad.</w:t>
      </w:r>
    </w:p>
    <w:p w:rsidR="00431A55" w:rsidRPr="00431A55" w:rsidRDefault="00431A55" w:rsidP="00891D05">
      <w:pPr>
        <w:spacing w:after="0" w:line="240" w:lineRule="auto"/>
        <w:jc w:val="both"/>
        <w:rPr>
          <w:rFonts w:ascii="Times New Roman" w:eastAsia="Times New Roman" w:hAnsi="Times New Roman" w:cs="Times New Roman"/>
          <w:b/>
          <w:sz w:val="24"/>
          <w:szCs w:val="24"/>
          <w:lang w:val="es-MX" w:eastAsia="es-ES"/>
        </w:rPr>
      </w:pPr>
    </w:p>
    <w:p w:rsidR="00A230FA" w:rsidRDefault="00A230FA" w:rsidP="00891D05">
      <w:pPr>
        <w:numPr>
          <w:ilvl w:val="0"/>
          <w:numId w:val="5"/>
        </w:numPr>
        <w:spacing w:after="0" w:line="240" w:lineRule="auto"/>
        <w:jc w:val="both"/>
        <w:rPr>
          <w:rFonts w:ascii="Times New Roman" w:eastAsia="Times New Roman" w:hAnsi="Times New Roman" w:cs="Times New Roman"/>
          <w:b/>
          <w:sz w:val="24"/>
          <w:szCs w:val="24"/>
          <w:lang w:val="es-MX" w:eastAsia="es-ES"/>
        </w:rPr>
      </w:pPr>
      <w:r w:rsidRPr="008328C1">
        <w:rPr>
          <w:rFonts w:ascii="Times New Roman" w:eastAsia="Times New Roman" w:hAnsi="Times New Roman" w:cs="Times New Roman"/>
          <w:b/>
          <w:sz w:val="24"/>
          <w:szCs w:val="24"/>
          <w:lang w:val="es-MX" w:eastAsia="es-ES"/>
        </w:rPr>
        <w:t xml:space="preserve"> Mallas Curriculares (anexas) </w:t>
      </w:r>
    </w:p>
    <w:p w:rsidR="006414AB" w:rsidRPr="008328C1" w:rsidRDefault="006414AB" w:rsidP="00891D05">
      <w:pPr>
        <w:spacing w:after="0" w:line="240" w:lineRule="auto"/>
        <w:ind w:left="720"/>
        <w:jc w:val="both"/>
        <w:rPr>
          <w:rFonts w:ascii="Times New Roman" w:eastAsia="Times New Roman" w:hAnsi="Times New Roman" w:cs="Times New Roman"/>
          <w:b/>
          <w:sz w:val="24"/>
          <w:szCs w:val="24"/>
          <w:lang w:val="es-MX" w:eastAsia="es-ES"/>
        </w:rPr>
      </w:pPr>
    </w:p>
    <w:p w:rsidR="00A230FA" w:rsidRPr="008328C1" w:rsidRDefault="00A230FA" w:rsidP="00891D05">
      <w:pPr>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Se construye una malla curricular para cada uno de los cuatro períodos a desarrollar en cada grado, la cual debe ser desarrollada por los docentes de acuerdo a los referentes construidos en este plan de área.</w:t>
      </w:r>
    </w:p>
    <w:p w:rsidR="009D4E11" w:rsidRDefault="009D4E11">
      <w:pPr>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br w:type="page"/>
      </w:r>
    </w:p>
    <w:p w:rsidR="00A230FA" w:rsidRPr="008328C1" w:rsidRDefault="00A230FA" w:rsidP="00891D05">
      <w:pPr>
        <w:spacing w:after="0" w:line="240" w:lineRule="auto"/>
        <w:jc w:val="both"/>
        <w:rPr>
          <w:rFonts w:ascii="Times New Roman" w:eastAsia="Times New Roman" w:hAnsi="Times New Roman" w:cs="Times New Roman"/>
          <w:b/>
          <w:sz w:val="24"/>
          <w:szCs w:val="24"/>
          <w:lang w:val="es-MX" w:eastAsia="es-ES"/>
        </w:rPr>
      </w:pPr>
    </w:p>
    <w:p w:rsidR="00A230FA" w:rsidRPr="00431A55" w:rsidRDefault="00A230FA" w:rsidP="00891D05">
      <w:pPr>
        <w:numPr>
          <w:ilvl w:val="0"/>
          <w:numId w:val="5"/>
        </w:numPr>
        <w:spacing w:after="0" w:line="240" w:lineRule="auto"/>
        <w:ind w:left="426" w:hanging="426"/>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b/>
          <w:sz w:val="24"/>
          <w:szCs w:val="24"/>
          <w:lang w:val="es-MX" w:eastAsia="es-ES"/>
        </w:rPr>
        <w:t xml:space="preserve">Orientaciones para los PIAR </w:t>
      </w:r>
    </w:p>
    <w:p w:rsidR="00431A55" w:rsidRPr="008328C1" w:rsidRDefault="00431A55" w:rsidP="00891D05">
      <w:pPr>
        <w:spacing w:after="0" w:line="240" w:lineRule="auto"/>
        <w:ind w:left="426"/>
        <w:jc w:val="both"/>
        <w:rPr>
          <w:rFonts w:ascii="Times New Roman" w:eastAsia="Times New Roman" w:hAnsi="Times New Roman" w:cs="Times New Roman"/>
          <w:sz w:val="24"/>
          <w:szCs w:val="24"/>
          <w:lang w:val="es-ES" w:eastAsia="es-ES"/>
        </w:rPr>
      </w:pPr>
    </w:p>
    <w:p w:rsidR="00A230FA" w:rsidRDefault="00A230FA"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8328C1">
        <w:rPr>
          <w:rFonts w:ascii="Times New Roman" w:eastAsia="Times New Roman" w:hAnsi="Times New Roman" w:cs="Times New Roman"/>
          <w:sz w:val="24"/>
          <w:szCs w:val="24"/>
          <w:lang w:val="es-ES" w:eastAsia="es-ES"/>
        </w:rPr>
        <w:t>La educación que se brinda en la institución es inclusiva (Modelo Pedagógico)  en el sentido de que no separa los grupos poblacionales, sino que en el aula de clase regular se aplican los principios del diseño universal para elaborar materiales y recursos didácticos adaptados y matizados para las estudiantes que ostenten alguna necesidad educativa especial, incluso, aquellas estudiantes que pertenecen a distintos grupos poblacionales.</w:t>
      </w:r>
    </w:p>
    <w:p w:rsidR="00431A55" w:rsidRDefault="00431A55"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DE09ED">
        <w:rPr>
          <w:rFonts w:ascii="Times New Roman" w:eastAsia="Times New Roman" w:hAnsi="Times New Roman" w:cs="Times New Roman"/>
          <w:b/>
          <w:sz w:val="24"/>
          <w:szCs w:val="24"/>
          <w:lang w:val="es-ES" w:eastAsia="es-ES"/>
        </w:rPr>
        <w:t xml:space="preserve">13.1 Diseño Universal del Aprendizaje en el Área </w:t>
      </w:r>
      <w:r w:rsidR="006414AB">
        <w:rPr>
          <w:rFonts w:ascii="Times New Roman" w:eastAsia="Times New Roman" w:hAnsi="Times New Roman" w:cs="Times New Roman"/>
          <w:b/>
          <w:sz w:val="24"/>
          <w:szCs w:val="24"/>
          <w:lang w:val="es-ES" w:eastAsia="es-ES"/>
        </w:rPr>
        <w:t>de matemáticas</w:t>
      </w: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Los PIAR están íntimamente ligados con Diseño Universal del Aprendizaje (DUA), por lo tanto, d</w:t>
      </w:r>
      <w:r w:rsidRPr="00DE09ED">
        <w:rPr>
          <w:rFonts w:ascii="Times New Roman" w:eastAsia="Times New Roman" w:hAnsi="Times New Roman" w:cs="Times New Roman"/>
          <w:sz w:val="24"/>
          <w:szCs w:val="24"/>
          <w:lang w:val="es-ES" w:eastAsia="es-ES"/>
        </w:rPr>
        <w:t xml:space="preserve">entro de los principios filosóficos y pedagógicos de nuestra institución, se reconoce la importancia de la diversidad humana en todas sus manifestaciones, haciendo un llamado a la inclusión como eje fundamental en los  procesos de enseñanza y aprendizaje de todas las áreas del conocimiento; por este motivo, el área de Matemáticas busca implementar el Diseño Universal del Aprendizaje ya que entiende que este debe ser diseñado, inicialmente, para atender las necesidades de todos los estudiantes, estimular la creación de diseños flexibles que desde el principio presenten opciones personalizables que permitan a todos los estudiantes progresar desde donde ellos están y no desde donde nosotros imaginamos que están (o deben estar). </w:t>
      </w: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DE09ED">
        <w:rPr>
          <w:rFonts w:ascii="Times New Roman" w:eastAsia="Times New Roman" w:hAnsi="Times New Roman" w:cs="Times New Roman"/>
          <w:sz w:val="24"/>
          <w:szCs w:val="24"/>
          <w:lang w:val="es-ES" w:eastAsia="es-ES"/>
        </w:rPr>
        <w:t xml:space="preserve">En esta medida, el DUA en correlación con los procesos lógico-matemáticos y los  demás pensamientos propios del área, pretenden romper la dicotomía  entre estudiantes con y sin discapacidad, ya que entiende y vive la diversidad como un concepto que se aplica a todos los estudiantes, pues en esta medida reconoceremos que cada uno de ellos tiene diferentes capacidades que se desarrollan en mayor o menor grado, por lo que cada cual aprende mejor de una forma única y diferente al resto. Busca ofrecer distintas alternativas para acceder al aprendizaje, aquel que no solo beneficia al estudiante con discapacidad, sino que también permite que cada estudiante escoja aquella opción con la que va a aprender mejor. </w:t>
      </w: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DE09ED">
        <w:rPr>
          <w:rFonts w:ascii="Times New Roman" w:eastAsia="Times New Roman" w:hAnsi="Times New Roman" w:cs="Times New Roman"/>
          <w:sz w:val="24"/>
          <w:szCs w:val="24"/>
          <w:lang w:val="es-ES" w:eastAsia="es-ES"/>
        </w:rPr>
        <w:t xml:space="preserve">En la práctica docente, la tendencia más extendida es usar medios tradicionales como el libro de texto en papel, el discurso oral del docente, y las imágenes y videos, así como utilizar uno solo de estos medios para enseñar y evaluar. Con aras a reestructurar la anterior mirada,  el plan de área debe estar diseñado universalmente, para que contemple la singularidad de cada estudiante y haga posible el éxito educativo a todos (as). </w:t>
      </w: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DE09ED">
        <w:rPr>
          <w:rFonts w:ascii="Times New Roman" w:eastAsia="Times New Roman" w:hAnsi="Times New Roman" w:cs="Times New Roman"/>
          <w:sz w:val="24"/>
          <w:szCs w:val="24"/>
          <w:lang w:val="es-ES" w:eastAsia="es-ES"/>
        </w:rPr>
        <w:t>Frente a los principios que trae el DUA y su relación con las Matemáticas, podemos ver que:</w:t>
      </w: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DE09ED" w:rsidRDefault="00DE09ED" w:rsidP="00891D05">
      <w:pPr>
        <w:pStyle w:val="Prrafodelista"/>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DE09ED">
        <w:rPr>
          <w:rFonts w:ascii="Times New Roman" w:eastAsia="Times New Roman" w:hAnsi="Times New Roman" w:cs="Times New Roman"/>
          <w:sz w:val="24"/>
          <w:szCs w:val="24"/>
          <w:lang w:eastAsia="es-ES"/>
        </w:rPr>
        <w:t>Principio I. Proporcionar múltiples formas de representación de la información y los contenidos (el qué del aprendizaje), ya que los alumnos son distintos en la forma en que perciben y comprenden la información: Utilización en los diferentes grados y niveles educativos de materiales concretos, pictóricos y abstractos que apunten al desarrollo de competencias propias de los procesos lógico-matemáticos.</w:t>
      </w: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DE09ED" w:rsidRDefault="00DE09ED" w:rsidP="00891D05">
      <w:pPr>
        <w:pStyle w:val="Prrafodelista"/>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DE09ED">
        <w:rPr>
          <w:rFonts w:ascii="Times New Roman" w:eastAsia="Times New Roman" w:hAnsi="Times New Roman" w:cs="Times New Roman"/>
          <w:sz w:val="24"/>
          <w:szCs w:val="24"/>
          <w:lang w:eastAsia="es-ES"/>
        </w:rPr>
        <w:lastRenderedPageBreak/>
        <w:t xml:space="preserve">Principio II. Proporcionar múltiples formas de expresión del aprendizaje (el cómo del aprendizaje), puesto que cada persona tiene sus propias habilidades estratégicas y organizativas para expresar lo que sabe: Presentación de las producciones cognitivas a partir de exposiciones orales o verbales, textuales,  videos, entrevistas, grabaciones y demás medios en el que el educando se sienta libre y con confianza de exponer sus aprendizajes. </w:t>
      </w:r>
    </w:p>
    <w:p w:rsidR="00DE09ED" w:rsidRPr="00DE09ED"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431A55" w:rsidRDefault="00DE09ED" w:rsidP="00891D05">
      <w:pPr>
        <w:pStyle w:val="Prrafodelista"/>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DE09ED">
        <w:rPr>
          <w:rFonts w:ascii="Times New Roman" w:eastAsia="Times New Roman" w:hAnsi="Times New Roman" w:cs="Times New Roman"/>
          <w:sz w:val="24"/>
          <w:szCs w:val="24"/>
          <w:lang w:eastAsia="es-ES"/>
        </w:rPr>
        <w:t>Principio III. Proporcionar múltiples formas de implicación (el porqué del aprendizaje), de forma que todos los alumnos puedan sentirse comprometidos y motivados en el proceso de aprendizaje: Cada una de las competencias que se trabajan en los diferentes grados y niveles, deben estar contextualizadas y alineadas con los intereses de los estudiantes, creando necesidades por la resolución de los diferentes procesos matemáticos.</w:t>
      </w:r>
    </w:p>
    <w:p w:rsidR="00DE09ED" w:rsidRPr="00DE09ED" w:rsidRDefault="00DE09ED" w:rsidP="00891D05">
      <w:pPr>
        <w:spacing w:line="240" w:lineRule="auto"/>
        <w:rPr>
          <w:rFonts w:ascii="Times New Roman" w:eastAsia="Times New Roman" w:hAnsi="Times New Roman" w:cs="Times New Roman"/>
          <w:color w:val="1D1B11" w:themeColor="background2" w:themeShade="1A"/>
          <w:sz w:val="24"/>
          <w:szCs w:val="24"/>
          <w:lang w:val="es-ES" w:eastAsia="es-ES"/>
        </w:rPr>
      </w:pPr>
      <w:r>
        <w:rPr>
          <w:rFonts w:ascii="Times New Roman" w:eastAsia="Times New Roman" w:hAnsi="Times New Roman" w:cs="Times New Roman"/>
          <w:color w:val="1D1B11" w:themeColor="background2" w:themeShade="1A"/>
          <w:sz w:val="24"/>
          <w:szCs w:val="24"/>
          <w:lang w:val="es-ES" w:eastAsia="es-ES"/>
        </w:rPr>
        <w:br w:type="page"/>
      </w:r>
    </w:p>
    <w:p w:rsidR="00A230FA" w:rsidRPr="008328C1" w:rsidRDefault="00A230FA" w:rsidP="00891D05">
      <w:pPr>
        <w:spacing w:after="0" w:line="240" w:lineRule="auto"/>
        <w:jc w:val="both"/>
        <w:rPr>
          <w:rFonts w:ascii="Times New Roman" w:eastAsia="Times New Roman" w:hAnsi="Times New Roman" w:cs="Times New Roman"/>
          <w:sz w:val="24"/>
          <w:szCs w:val="24"/>
          <w:lang w:val="es-ES" w:eastAsia="es-ES"/>
        </w:rPr>
      </w:pPr>
    </w:p>
    <w:p w:rsidR="00A230FA" w:rsidRPr="00DE09ED" w:rsidRDefault="00A230FA" w:rsidP="00891D05">
      <w:pPr>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lang w:val="es-MX" w:eastAsia="es-ES"/>
        </w:rPr>
      </w:pPr>
      <w:r w:rsidRPr="00DE09ED">
        <w:rPr>
          <w:rFonts w:ascii="Times New Roman" w:eastAsia="Times New Roman" w:hAnsi="Times New Roman" w:cs="Times New Roman"/>
          <w:b/>
          <w:sz w:val="24"/>
          <w:szCs w:val="24"/>
          <w:lang w:val="es-MX" w:eastAsia="es-ES"/>
        </w:rPr>
        <w:t xml:space="preserve">Criterios para los Planes de Mejoramiento de las competencias de los Estudiantes.  </w:t>
      </w:r>
    </w:p>
    <w:p w:rsidR="00DE09ED" w:rsidRPr="00DE09ED" w:rsidRDefault="00DE09ED" w:rsidP="00891D05">
      <w:pPr>
        <w:autoSpaceDE w:val="0"/>
        <w:autoSpaceDN w:val="0"/>
        <w:adjustRightInd w:val="0"/>
        <w:spacing w:after="0" w:line="240" w:lineRule="auto"/>
        <w:ind w:left="360"/>
        <w:jc w:val="both"/>
        <w:rPr>
          <w:rFonts w:ascii="Times New Roman" w:eastAsia="Times New Roman" w:hAnsi="Times New Roman" w:cs="Times New Roman"/>
          <w:b/>
          <w:sz w:val="24"/>
          <w:szCs w:val="24"/>
          <w:lang w:val="es-MX" w:eastAsia="es-ES"/>
        </w:rPr>
      </w:pPr>
    </w:p>
    <w:p w:rsidR="00DE09ED" w:rsidRPr="00DE09ED" w:rsidRDefault="00DE09ED" w:rsidP="00891D05">
      <w:pPr>
        <w:spacing w:line="240" w:lineRule="auto"/>
        <w:jc w:val="both"/>
        <w:rPr>
          <w:rFonts w:ascii="Times New Roman" w:eastAsia="Times New Roman" w:hAnsi="Times New Roman" w:cs="Times New Roman"/>
          <w:bCs/>
          <w:sz w:val="24"/>
          <w:szCs w:val="24"/>
          <w:lang w:val="es-ES" w:eastAsia="es-ES"/>
        </w:rPr>
      </w:pPr>
      <w:r w:rsidRPr="00DE09ED">
        <w:rPr>
          <w:rFonts w:ascii="Times New Roman" w:eastAsia="Times New Roman" w:hAnsi="Times New Roman" w:cs="Times New Roman"/>
          <w:bCs/>
          <w:sz w:val="24"/>
          <w:szCs w:val="24"/>
          <w:lang w:val="es-ES" w:eastAsia="es-ES"/>
        </w:rPr>
        <w:t xml:space="preserve">Teniendo en cuenta que la instalación de procesos de mejora, depende del trabajo colaborativo de los docentes y el liderazgo directivo que se emprenda, se ve la necesidad de colaborar en la elaboración de los Planes de Mejoramiento  2012 del área de Matemática.  Se intenta dar respuesta a las necesidades específicas de la institución educativa en el área de matemáticas. </w:t>
      </w:r>
    </w:p>
    <w:p w:rsidR="00DE09ED" w:rsidRPr="00DE09ED" w:rsidRDefault="00DE09ED" w:rsidP="00891D05">
      <w:pPr>
        <w:spacing w:line="240" w:lineRule="auto"/>
        <w:jc w:val="both"/>
        <w:rPr>
          <w:rFonts w:ascii="Times New Roman" w:eastAsia="Times New Roman" w:hAnsi="Times New Roman" w:cs="Times New Roman"/>
          <w:bCs/>
          <w:sz w:val="24"/>
          <w:szCs w:val="24"/>
          <w:lang w:val="es-CL" w:eastAsia="es-ES"/>
        </w:rPr>
      </w:pPr>
      <w:r w:rsidRPr="00DE09ED">
        <w:rPr>
          <w:rFonts w:ascii="Times New Roman" w:eastAsia="Times New Roman" w:hAnsi="Times New Roman" w:cs="Times New Roman"/>
          <w:bCs/>
          <w:sz w:val="24"/>
          <w:szCs w:val="24"/>
          <w:lang w:val="es-ES" w:eastAsia="es-ES"/>
        </w:rPr>
        <w:t>Un plan de mejoramiento comienza desde el conocimiento e implementación de los lineamientos curriculares de matemáticas sugeridos desde el año 1998,  la  capacitación de los docentes, la observación de las clases, la evaluación de programas de matemáticas, la implementación de las TICS en las clases; la implementación y por último la implementación de una</w:t>
      </w:r>
      <w:r w:rsidRPr="00DE09ED">
        <w:rPr>
          <w:rFonts w:ascii="Times New Roman" w:eastAsia="Times New Roman" w:hAnsi="Times New Roman" w:cs="Times New Roman"/>
          <w:bCs/>
          <w:sz w:val="24"/>
          <w:szCs w:val="24"/>
          <w:lang w:val="es-CL" w:eastAsia="es-ES"/>
        </w:rPr>
        <w:t xml:space="preserve"> metodología clara y  específica (que  contemple una </w:t>
      </w:r>
      <w:r w:rsidRPr="00DE09ED">
        <w:rPr>
          <w:rFonts w:ascii="Times New Roman" w:eastAsia="Times New Roman" w:hAnsi="Times New Roman" w:cs="Times New Roman"/>
          <w:bCs/>
          <w:sz w:val="24"/>
          <w:szCs w:val="24"/>
          <w:lang w:val="es-ES" w:eastAsia="es-ES"/>
        </w:rPr>
        <w:t xml:space="preserve">sistematización; es decir el proceso de aprendizaje a través de una calendarización anual/semestral/diaria  con </w:t>
      </w:r>
      <w:r w:rsidRPr="00DE09ED">
        <w:rPr>
          <w:rFonts w:ascii="Times New Roman" w:eastAsia="Times New Roman" w:hAnsi="Times New Roman" w:cs="Times New Roman"/>
          <w:bCs/>
          <w:sz w:val="24"/>
          <w:szCs w:val="24"/>
          <w:lang w:val="es-CL" w:eastAsia="es-ES"/>
        </w:rPr>
        <w:t xml:space="preserve">objetivos, planificación, unidades temáticas secuenciadas, </w:t>
      </w:r>
      <w:r w:rsidRPr="00DE09ED">
        <w:rPr>
          <w:rFonts w:ascii="Times New Roman" w:eastAsia="Times New Roman" w:hAnsi="Times New Roman" w:cs="Times New Roman"/>
          <w:bCs/>
          <w:sz w:val="24"/>
          <w:szCs w:val="24"/>
          <w:lang w:val="es-ES" w:eastAsia="es-ES"/>
        </w:rPr>
        <w:t xml:space="preserve">aprendizajes esperados, </w:t>
      </w:r>
      <w:r w:rsidRPr="00DE09ED">
        <w:rPr>
          <w:rFonts w:ascii="Times New Roman" w:eastAsia="Times New Roman" w:hAnsi="Times New Roman" w:cs="Times New Roman"/>
          <w:bCs/>
          <w:sz w:val="24"/>
          <w:szCs w:val="24"/>
          <w:lang w:val="es-CL" w:eastAsia="es-ES"/>
        </w:rPr>
        <w:t xml:space="preserve">contenidos, actividades, materiales y formatos de evaluación) que estructure y oriente la labor docente. </w:t>
      </w:r>
    </w:p>
    <w:p w:rsidR="00DE09ED" w:rsidRPr="00DE09ED" w:rsidRDefault="00DE09ED" w:rsidP="00891D05">
      <w:pPr>
        <w:spacing w:line="240" w:lineRule="auto"/>
        <w:jc w:val="both"/>
        <w:rPr>
          <w:rFonts w:ascii="Times New Roman" w:eastAsia="Times New Roman" w:hAnsi="Times New Roman" w:cs="Times New Roman"/>
          <w:bCs/>
          <w:sz w:val="24"/>
          <w:szCs w:val="24"/>
          <w:lang w:val="es-CL" w:eastAsia="es-ES"/>
        </w:rPr>
      </w:pPr>
      <w:r w:rsidRPr="00DE09ED">
        <w:rPr>
          <w:rFonts w:ascii="Times New Roman" w:eastAsia="Times New Roman" w:hAnsi="Times New Roman" w:cs="Times New Roman"/>
          <w:bCs/>
          <w:sz w:val="24"/>
          <w:szCs w:val="24"/>
          <w:lang w:val="es-CL" w:eastAsia="es-ES"/>
        </w:rPr>
        <w:t xml:space="preserve">Luego, potenciar la  habituación hacia el trabajo colaborativo a partir de la creación de ambientes activos de aprendizaje, en donde el énfasis se encuentre en el empleo de material concreto y virtual </w:t>
      </w:r>
      <w:r w:rsidRPr="00DE09ED">
        <w:rPr>
          <w:rFonts w:ascii="Times New Roman" w:eastAsia="Times New Roman" w:hAnsi="Times New Roman" w:cs="Times New Roman"/>
          <w:bCs/>
          <w:sz w:val="24"/>
          <w:szCs w:val="24"/>
          <w:lang w:val="es-ES" w:eastAsia="es-ES"/>
        </w:rPr>
        <w:t>atractivo</w:t>
      </w:r>
      <w:r w:rsidRPr="00DE09ED">
        <w:rPr>
          <w:rFonts w:ascii="Times New Roman" w:eastAsia="Times New Roman" w:hAnsi="Times New Roman" w:cs="Times New Roman"/>
          <w:bCs/>
          <w:sz w:val="24"/>
          <w:szCs w:val="24"/>
          <w:lang w:val="es-CL" w:eastAsia="es-ES"/>
        </w:rPr>
        <w:t xml:space="preserve"> y específico que permita a los estudiantes consolidar habilidades exploratorias propias de su nivel desarrollo cognitivo;  pero también, que se incorpore el desarrollo  sistemático de habilidades superiores tales como analizar, reflexionar, comparar… Tendientes a estimular el pensamiento lógico; y por último,  que potencie en forma sistemática el </w:t>
      </w:r>
      <w:r w:rsidRPr="00DE09ED">
        <w:rPr>
          <w:rFonts w:ascii="Times New Roman" w:eastAsia="Times New Roman" w:hAnsi="Times New Roman" w:cs="Times New Roman"/>
          <w:bCs/>
          <w:sz w:val="24"/>
          <w:szCs w:val="24"/>
          <w:lang w:val="es-ES" w:eastAsia="es-ES"/>
        </w:rPr>
        <w:t>cálculo mental y la resolución de problemas</w:t>
      </w:r>
      <w:r w:rsidRPr="00DE09ED">
        <w:rPr>
          <w:rFonts w:ascii="Times New Roman" w:eastAsia="Times New Roman" w:hAnsi="Times New Roman" w:cs="Times New Roman"/>
          <w:bCs/>
          <w:sz w:val="24"/>
          <w:szCs w:val="24"/>
          <w:lang w:val="es-CL" w:eastAsia="es-ES"/>
        </w:rPr>
        <w:t>;  todo dentro de una propuesta didáctica.</w:t>
      </w:r>
    </w:p>
    <w:p w:rsidR="00DE09ED" w:rsidRPr="00DE09ED" w:rsidRDefault="00DE09ED" w:rsidP="00891D05">
      <w:pPr>
        <w:spacing w:line="240" w:lineRule="auto"/>
        <w:jc w:val="both"/>
        <w:rPr>
          <w:rFonts w:ascii="Times New Roman" w:eastAsia="Times New Roman" w:hAnsi="Times New Roman" w:cs="Times New Roman"/>
          <w:b/>
          <w:sz w:val="24"/>
          <w:szCs w:val="24"/>
          <w:lang w:val="es-ES" w:eastAsia="es-ES"/>
        </w:rPr>
      </w:pPr>
      <w:r w:rsidRPr="00DE09ED">
        <w:rPr>
          <w:rFonts w:ascii="Times New Roman" w:eastAsia="Times New Roman" w:hAnsi="Times New Roman" w:cs="Times New Roman"/>
          <w:b/>
          <w:sz w:val="24"/>
          <w:szCs w:val="24"/>
          <w:lang w:val="es-ES" w:eastAsia="es-ES"/>
        </w:rPr>
        <w:t xml:space="preserve">14.1 </w:t>
      </w:r>
      <w:r>
        <w:rPr>
          <w:rFonts w:ascii="Times New Roman" w:eastAsia="Times New Roman" w:hAnsi="Times New Roman" w:cs="Times New Roman"/>
          <w:b/>
          <w:sz w:val="24"/>
          <w:szCs w:val="24"/>
          <w:lang w:val="es-ES" w:eastAsia="es-ES"/>
        </w:rPr>
        <w:t>A</w:t>
      </w:r>
      <w:r w:rsidRPr="00DE09ED">
        <w:rPr>
          <w:rFonts w:ascii="Times New Roman" w:eastAsia="Times New Roman" w:hAnsi="Times New Roman" w:cs="Times New Roman"/>
          <w:b/>
          <w:sz w:val="24"/>
          <w:szCs w:val="24"/>
          <w:lang w:val="es-ES" w:eastAsia="es-ES"/>
        </w:rPr>
        <w:t>cciones para el mejoramiento del área de matemáticas.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75"/>
        <w:gridCol w:w="1389"/>
        <w:gridCol w:w="1446"/>
        <w:gridCol w:w="1701"/>
        <w:gridCol w:w="1701"/>
      </w:tblGrid>
      <w:tr w:rsidR="00DE09ED" w:rsidRPr="00DE09ED" w:rsidTr="00DE09ED">
        <w:tc>
          <w:tcPr>
            <w:tcW w:w="1668" w:type="dxa"/>
          </w:tcPr>
          <w:p w:rsidR="00DE09ED" w:rsidRPr="00DE09ED" w:rsidRDefault="00DE09ED" w:rsidP="00891D05">
            <w:pPr>
              <w:spacing w:line="240" w:lineRule="auto"/>
              <w:rPr>
                <w:rFonts w:ascii="Times New Roman" w:eastAsia="Times New Roman" w:hAnsi="Times New Roman" w:cs="Times New Roman"/>
                <w:b/>
                <w:sz w:val="16"/>
                <w:szCs w:val="16"/>
                <w:lang w:val="es-CL" w:eastAsia="es-ES"/>
              </w:rPr>
            </w:pPr>
            <w:r w:rsidRPr="00DE09ED">
              <w:rPr>
                <w:rFonts w:ascii="Times New Roman" w:eastAsia="Times New Roman" w:hAnsi="Times New Roman" w:cs="Times New Roman"/>
                <w:b/>
                <w:sz w:val="16"/>
                <w:szCs w:val="16"/>
                <w:lang w:val="es-CL" w:eastAsia="es-ES"/>
              </w:rPr>
              <w:t>PROBLEMA</w:t>
            </w:r>
          </w:p>
        </w:tc>
        <w:tc>
          <w:tcPr>
            <w:tcW w:w="1275" w:type="dxa"/>
          </w:tcPr>
          <w:p w:rsidR="00DE09ED" w:rsidRPr="00DE09ED" w:rsidRDefault="00DE09ED" w:rsidP="00891D05">
            <w:pPr>
              <w:spacing w:line="240" w:lineRule="auto"/>
              <w:rPr>
                <w:rFonts w:ascii="Times New Roman" w:eastAsia="Times New Roman" w:hAnsi="Times New Roman" w:cs="Times New Roman"/>
                <w:b/>
                <w:sz w:val="16"/>
                <w:szCs w:val="16"/>
                <w:lang w:val="es-CL" w:eastAsia="es-ES"/>
              </w:rPr>
            </w:pPr>
            <w:r w:rsidRPr="00DE09ED">
              <w:rPr>
                <w:rFonts w:ascii="Times New Roman" w:eastAsia="Times New Roman" w:hAnsi="Times New Roman" w:cs="Times New Roman"/>
                <w:b/>
                <w:sz w:val="16"/>
                <w:szCs w:val="16"/>
                <w:lang w:val="es-CL" w:eastAsia="es-ES"/>
              </w:rPr>
              <w:t>OBJETIVO</w:t>
            </w:r>
          </w:p>
        </w:tc>
        <w:tc>
          <w:tcPr>
            <w:tcW w:w="1389" w:type="dxa"/>
          </w:tcPr>
          <w:p w:rsidR="00DE09ED" w:rsidRPr="00DE09ED" w:rsidRDefault="00DE09ED" w:rsidP="00891D05">
            <w:pPr>
              <w:spacing w:line="240" w:lineRule="auto"/>
              <w:rPr>
                <w:rFonts w:ascii="Times New Roman" w:eastAsia="Times New Roman" w:hAnsi="Times New Roman" w:cs="Times New Roman"/>
                <w:b/>
                <w:sz w:val="16"/>
                <w:szCs w:val="16"/>
                <w:lang w:val="es-CL" w:eastAsia="es-ES"/>
              </w:rPr>
            </w:pPr>
            <w:r w:rsidRPr="00DE09ED">
              <w:rPr>
                <w:rFonts w:ascii="Times New Roman" w:eastAsia="Times New Roman" w:hAnsi="Times New Roman" w:cs="Times New Roman"/>
                <w:b/>
                <w:sz w:val="16"/>
                <w:szCs w:val="16"/>
                <w:lang w:val="es-CL" w:eastAsia="es-ES"/>
              </w:rPr>
              <w:t>METAS</w:t>
            </w:r>
          </w:p>
        </w:tc>
        <w:tc>
          <w:tcPr>
            <w:tcW w:w="1446" w:type="dxa"/>
          </w:tcPr>
          <w:p w:rsidR="00DE09ED" w:rsidRPr="00DE09ED" w:rsidRDefault="00DE09ED" w:rsidP="00891D05">
            <w:pPr>
              <w:spacing w:line="240" w:lineRule="auto"/>
              <w:rPr>
                <w:rFonts w:ascii="Times New Roman" w:eastAsia="Times New Roman" w:hAnsi="Times New Roman" w:cs="Times New Roman"/>
                <w:b/>
                <w:sz w:val="16"/>
                <w:szCs w:val="16"/>
                <w:lang w:val="es-CL" w:eastAsia="es-ES"/>
              </w:rPr>
            </w:pPr>
            <w:r w:rsidRPr="00DE09ED">
              <w:rPr>
                <w:rFonts w:ascii="Times New Roman" w:eastAsia="Times New Roman" w:hAnsi="Times New Roman" w:cs="Times New Roman"/>
                <w:b/>
                <w:sz w:val="16"/>
                <w:szCs w:val="16"/>
                <w:lang w:val="es-CL" w:eastAsia="es-ES"/>
              </w:rPr>
              <w:t>INDICADOR</w:t>
            </w:r>
          </w:p>
        </w:tc>
        <w:tc>
          <w:tcPr>
            <w:tcW w:w="1701" w:type="dxa"/>
          </w:tcPr>
          <w:p w:rsidR="00DE09ED" w:rsidRPr="00DE09ED" w:rsidRDefault="00DE09ED" w:rsidP="00891D05">
            <w:pPr>
              <w:spacing w:line="240" w:lineRule="auto"/>
              <w:rPr>
                <w:rFonts w:ascii="Times New Roman" w:eastAsia="Times New Roman" w:hAnsi="Times New Roman" w:cs="Times New Roman"/>
                <w:b/>
                <w:sz w:val="16"/>
                <w:szCs w:val="16"/>
                <w:lang w:val="es-CL" w:eastAsia="es-ES"/>
              </w:rPr>
            </w:pPr>
            <w:r w:rsidRPr="00DE09ED">
              <w:rPr>
                <w:rFonts w:ascii="Times New Roman" w:eastAsia="Times New Roman" w:hAnsi="Times New Roman" w:cs="Times New Roman"/>
                <w:b/>
                <w:sz w:val="16"/>
                <w:szCs w:val="16"/>
                <w:lang w:val="es-CL" w:eastAsia="es-ES"/>
              </w:rPr>
              <w:t>ESTRATEGIAS</w:t>
            </w:r>
          </w:p>
        </w:tc>
        <w:tc>
          <w:tcPr>
            <w:tcW w:w="1701" w:type="dxa"/>
          </w:tcPr>
          <w:p w:rsidR="00DE09ED" w:rsidRPr="00DE09ED" w:rsidRDefault="00DE09ED" w:rsidP="00891D05">
            <w:pPr>
              <w:spacing w:line="240" w:lineRule="auto"/>
              <w:rPr>
                <w:rFonts w:ascii="Times New Roman" w:eastAsia="Times New Roman" w:hAnsi="Times New Roman" w:cs="Times New Roman"/>
                <w:b/>
                <w:sz w:val="16"/>
                <w:szCs w:val="16"/>
                <w:lang w:val="es-CL" w:eastAsia="es-ES"/>
              </w:rPr>
            </w:pPr>
            <w:r w:rsidRPr="00DE09ED">
              <w:rPr>
                <w:rFonts w:ascii="Times New Roman" w:eastAsia="Times New Roman" w:hAnsi="Times New Roman" w:cs="Times New Roman"/>
                <w:b/>
                <w:sz w:val="16"/>
                <w:szCs w:val="16"/>
                <w:lang w:val="es-CL" w:eastAsia="es-ES"/>
              </w:rPr>
              <w:t xml:space="preserve">ACTIVIDADES </w:t>
            </w:r>
          </w:p>
        </w:tc>
      </w:tr>
      <w:tr w:rsidR="00DE09ED" w:rsidRPr="00DE09ED" w:rsidTr="00DE09ED">
        <w:tc>
          <w:tcPr>
            <w:tcW w:w="1668"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ES" w:eastAsia="es-ES"/>
              </w:rPr>
              <w:t>Medición de los avances en el aprendizaje de los estudiantes en Educación Matemática.</w:t>
            </w:r>
          </w:p>
        </w:tc>
        <w:tc>
          <w:tcPr>
            <w:tcW w:w="1275"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Establecer mecanismos y herramientas que permitan el diagnóstico de los avances conceptuales y por competencias de los estudiantes.</w:t>
            </w:r>
          </w:p>
        </w:tc>
        <w:tc>
          <w:tcPr>
            <w:tcW w:w="1389"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 xml:space="preserve">Un sistema de medición y seguimiento de los avances de los aprendizajes en Matemática de los y las estudiantes durante el año, implementado y en operación. </w:t>
            </w: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tc>
        <w:tc>
          <w:tcPr>
            <w:tcW w:w="1446" w:type="dxa"/>
          </w:tcPr>
          <w:p w:rsidR="00DE09ED" w:rsidRPr="00DE09ED" w:rsidRDefault="00DE09ED" w:rsidP="00891D05">
            <w:pPr>
              <w:numPr>
                <w:ilvl w:val="0"/>
                <w:numId w:val="29"/>
              </w:num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Evalúa competencias específicas de Matemática de los estudiantes.</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tc>
        <w:tc>
          <w:tcPr>
            <w:tcW w:w="1701" w:type="dxa"/>
          </w:tcPr>
          <w:p w:rsid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Evaluar la implementación del  Programa Institucional en Cálculo M</w:t>
            </w:r>
            <w:r>
              <w:rPr>
                <w:rFonts w:ascii="Times New Roman" w:eastAsia="Times New Roman" w:hAnsi="Times New Roman" w:cs="Times New Roman"/>
                <w:sz w:val="16"/>
                <w:szCs w:val="16"/>
                <w:lang w:val="es-ES" w:eastAsia="es-ES"/>
              </w:rPr>
              <w:t>ental y Resolución de Problemas y uso de la calculadora.</w:t>
            </w: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Evaluación Interna y Externa de Nivel de</w:t>
            </w:r>
            <w:r>
              <w:rPr>
                <w:rFonts w:ascii="Times New Roman" w:eastAsia="Times New Roman" w:hAnsi="Times New Roman" w:cs="Times New Roman"/>
                <w:sz w:val="16"/>
                <w:szCs w:val="16"/>
                <w:lang w:val="es-ES" w:eastAsia="es-ES"/>
              </w:rPr>
              <w:t xml:space="preserve"> </w:t>
            </w:r>
            <w:r w:rsidRPr="00DE09ED">
              <w:rPr>
                <w:rFonts w:ascii="Times New Roman" w:eastAsia="Times New Roman" w:hAnsi="Times New Roman" w:cs="Times New Roman"/>
                <w:sz w:val="16"/>
                <w:szCs w:val="16"/>
                <w:lang w:val="es-ES" w:eastAsia="es-ES"/>
              </w:rPr>
              <w:t>logros de los</w:t>
            </w:r>
            <w:r>
              <w:rPr>
                <w:rFonts w:ascii="Times New Roman" w:eastAsia="Times New Roman" w:hAnsi="Times New Roman" w:cs="Times New Roman"/>
                <w:sz w:val="16"/>
                <w:szCs w:val="16"/>
                <w:lang w:val="es-ES" w:eastAsia="es-ES"/>
              </w:rPr>
              <w:t xml:space="preserve"> </w:t>
            </w:r>
            <w:r w:rsidRPr="00DE09ED">
              <w:rPr>
                <w:rFonts w:ascii="Times New Roman" w:eastAsia="Times New Roman" w:hAnsi="Times New Roman" w:cs="Times New Roman"/>
                <w:sz w:val="16"/>
                <w:szCs w:val="16"/>
                <w:lang w:val="es-ES" w:eastAsia="es-ES"/>
              </w:rPr>
              <w:t>estudiantes.</w:t>
            </w:r>
          </w:p>
        </w:tc>
        <w:tc>
          <w:tcPr>
            <w:tcW w:w="1701"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ES" w:eastAsia="es-ES"/>
              </w:rPr>
              <w:t>Realización de instrumentos de observación que permitan identificar aspectos cognitivos, actitudinales, comunicativos y procedimentales.</w:t>
            </w:r>
          </w:p>
        </w:tc>
      </w:tr>
      <w:tr w:rsidR="00DE09ED" w:rsidRPr="00DE09ED" w:rsidTr="00DE09ED">
        <w:tc>
          <w:tcPr>
            <w:tcW w:w="1668"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Planificación de las clases y revisión y reorganización de mallas.</w:t>
            </w:r>
            <w:r>
              <w:rPr>
                <w:rFonts w:ascii="Times New Roman" w:eastAsia="Times New Roman" w:hAnsi="Times New Roman" w:cs="Times New Roman"/>
                <w:sz w:val="16"/>
                <w:szCs w:val="16"/>
                <w:lang w:val="es-ES" w:eastAsia="es-ES"/>
              </w:rPr>
              <w:t xml:space="preserve"> </w:t>
            </w:r>
            <w:r w:rsidRPr="00DE09ED">
              <w:rPr>
                <w:rFonts w:ascii="Times New Roman" w:eastAsia="Times New Roman" w:hAnsi="Times New Roman" w:cs="Times New Roman"/>
                <w:sz w:val="16"/>
                <w:szCs w:val="16"/>
                <w:lang w:val="es-ES" w:eastAsia="es-ES"/>
              </w:rPr>
              <w:t xml:space="preserve">Además  de las evaluaciones, de los métodos y recursos pedagógicos, orientadas directamente a mejorar el aprendizaje </w:t>
            </w:r>
            <w:r w:rsidRPr="00DE09ED">
              <w:rPr>
                <w:rFonts w:ascii="Times New Roman" w:eastAsia="Times New Roman" w:hAnsi="Times New Roman" w:cs="Times New Roman"/>
                <w:sz w:val="16"/>
                <w:szCs w:val="16"/>
                <w:lang w:val="es-ES" w:eastAsia="es-ES"/>
              </w:rPr>
              <w:lastRenderedPageBreak/>
              <w:t>de las Matemáticas</w:t>
            </w:r>
          </w:p>
        </w:tc>
        <w:tc>
          <w:tcPr>
            <w:tcW w:w="1275"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lastRenderedPageBreak/>
              <w:t>Crear guías de trabajo para la enseñanza de diferentes conceptos por grados.</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 xml:space="preserve">Reorganizar la </w:t>
            </w:r>
            <w:r w:rsidRPr="00DE09ED">
              <w:rPr>
                <w:rFonts w:ascii="Times New Roman" w:eastAsia="Times New Roman" w:hAnsi="Times New Roman" w:cs="Times New Roman"/>
                <w:sz w:val="16"/>
                <w:szCs w:val="16"/>
                <w:lang w:val="es-ES" w:eastAsia="es-ES"/>
              </w:rPr>
              <w:lastRenderedPageBreak/>
              <w:t xml:space="preserve">estructura curricular de forma coherente para cada grado </w:t>
            </w:r>
          </w:p>
        </w:tc>
        <w:tc>
          <w:tcPr>
            <w:tcW w:w="1389"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lastRenderedPageBreak/>
              <w:t xml:space="preserve">Un sistema de planificación operativo de clases y evaluaciones y métodos y recursos pedagógicos para la enseñanza de     las  Matemáticas </w:t>
            </w:r>
            <w:r w:rsidRPr="00DE09ED">
              <w:rPr>
                <w:rFonts w:ascii="Times New Roman" w:eastAsia="Times New Roman" w:hAnsi="Times New Roman" w:cs="Times New Roman"/>
                <w:sz w:val="16"/>
                <w:szCs w:val="16"/>
                <w:lang w:val="es-ES" w:eastAsia="es-ES"/>
              </w:rPr>
              <w:lastRenderedPageBreak/>
              <w:t>en cada curso  o nivel  establecido.</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Definir una malla curricular acorde con las necesidades de la institución</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tc>
        <w:tc>
          <w:tcPr>
            <w:tcW w:w="1446" w:type="dxa"/>
          </w:tcPr>
          <w:p w:rsidR="00DE09ED" w:rsidRPr="00DE09ED" w:rsidRDefault="00DE09ED" w:rsidP="00891D05">
            <w:pPr>
              <w:spacing w:line="240" w:lineRule="auto"/>
              <w:rPr>
                <w:rFonts w:ascii="Times New Roman" w:eastAsia="Calibri" w:hAnsi="Times New Roman" w:cs="Times New Roman"/>
                <w:sz w:val="16"/>
                <w:szCs w:val="16"/>
                <w:lang w:val="es-CL" w:eastAsia="es-ES"/>
              </w:rPr>
            </w:pPr>
            <w:r w:rsidRPr="00DE09ED">
              <w:rPr>
                <w:rFonts w:ascii="Times New Roman" w:eastAsia="Times New Roman" w:hAnsi="Times New Roman" w:cs="Times New Roman"/>
                <w:sz w:val="16"/>
                <w:szCs w:val="16"/>
                <w:lang w:val="es-ES" w:eastAsia="es-ES"/>
              </w:rPr>
              <w:lastRenderedPageBreak/>
              <w:t xml:space="preserve">Incorpora Formatos de Planificación Diaria, Aprendizajes esperados relacionados con  el Desarrollo de </w:t>
            </w:r>
            <w:r w:rsidRPr="00DE09ED">
              <w:rPr>
                <w:rFonts w:ascii="Times New Roman" w:eastAsia="Calibri" w:hAnsi="Times New Roman" w:cs="Times New Roman"/>
                <w:sz w:val="16"/>
                <w:szCs w:val="16"/>
                <w:lang w:val="es-CL" w:eastAsia="es-ES"/>
              </w:rPr>
              <w:t xml:space="preserve">Habilidades y competencias de </w:t>
            </w:r>
            <w:r w:rsidRPr="00DE09ED">
              <w:rPr>
                <w:rFonts w:ascii="Times New Roman" w:eastAsia="Calibri" w:hAnsi="Times New Roman" w:cs="Times New Roman"/>
                <w:sz w:val="16"/>
                <w:szCs w:val="16"/>
                <w:lang w:val="es-CL" w:eastAsia="es-ES"/>
              </w:rPr>
              <w:lastRenderedPageBreak/>
              <w:t>Pensamiento</w:t>
            </w:r>
            <w:r>
              <w:rPr>
                <w:rFonts w:ascii="Times New Roman" w:eastAsia="Calibri" w:hAnsi="Times New Roman" w:cs="Times New Roman"/>
                <w:sz w:val="16"/>
                <w:szCs w:val="16"/>
                <w:lang w:val="es-CL" w:eastAsia="es-ES"/>
              </w:rPr>
              <w:t xml:space="preserve"> </w:t>
            </w:r>
            <w:r w:rsidRPr="00DE09ED">
              <w:rPr>
                <w:rFonts w:ascii="Times New Roman" w:eastAsia="Calibri" w:hAnsi="Times New Roman" w:cs="Times New Roman"/>
                <w:sz w:val="16"/>
                <w:szCs w:val="16"/>
                <w:lang w:val="es-CL" w:eastAsia="es-ES"/>
              </w:rPr>
              <w:t>Matemático</w:t>
            </w:r>
          </w:p>
          <w:p w:rsidR="00DE09ED" w:rsidRPr="00DE09ED" w:rsidRDefault="00DE09ED" w:rsidP="00891D05">
            <w:pPr>
              <w:spacing w:line="240" w:lineRule="auto"/>
              <w:rPr>
                <w:rFonts w:ascii="Times New Roman" w:eastAsia="Calibri" w:hAnsi="Times New Roman" w:cs="Times New Roman"/>
                <w:sz w:val="16"/>
                <w:szCs w:val="16"/>
                <w:lang w:val="es-CL" w:eastAsia="es-ES"/>
              </w:rPr>
            </w:pPr>
            <w:r w:rsidRPr="00DE09ED">
              <w:rPr>
                <w:rFonts w:ascii="Times New Roman" w:eastAsia="Calibri" w:hAnsi="Times New Roman" w:cs="Times New Roman"/>
                <w:sz w:val="16"/>
                <w:szCs w:val="16"/>
                <w:lang w:val="es-CL" w:eastAsia="es-ES"/>
              </w:rPr>
              <w:t>Contenidos analizados sobre contenidos totales.</w:t>
            </w: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tc>
        <w:tc>
          <w:tcPr>
            <w:tcW w:w="1701" w:type="dxa"/>
          </w:tcPr>
          <w:p w:rsid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lastRenderedPageBreak/>
              <w:t>Incorporar  la Planificación (Inicio, desarrollo y cierre) diario,  momentos de la clase y uso sistemático de Material concreto.</w:t>
            </w: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p>
          <w:p w:rsid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 xml:space="preserve">Capacitar  en la implementación de </w:t>
            </w:r>
            <w:r w:rsidRPr="00DE09ED">
              <w:rPr>
                <w:rFonts w:ascii="Times New Roman" w:eastAsia="Times New Roman" w:hAnsi="Times New Roman" w:cs="Times New Roman"/>
                <w:sz w:val="16"/>
                <w:szCs w:val="16"/>
                <w:lang w:val="es-ES" w:eastAsia="es-ES"/>
              </w:rPr>
              <w:lastRenderedPageBreak/>
              <w:t>aulas talleres digitales.</w:t>
            </w: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Capacitar a los Docentes en Metodologías efectivas.</w:t>
            </w:r>
          </w:p>
          <w:p w:rsidR="00DE09ED" w:rsidRPr="00DE09ED" w:rsidRDefault="00DE09ED" w:rsidP="00891D05">
            <w:pPr>
              <w:spacing w:after="0" w:line="240" w:lineRule="auto"/>
              <w:ind w:left="720"/>
              <w:rPr>
                <w:rFonts w:ascii="Times New Roman" w:eastAsia="Times New Roman" w:hAnsi="Times New Roman" w:cs="Times New Roman"/>
                <w:sz w:val="16"/>
                <w:szCs w:val="16"/>
                <w:lang w:val="es-CL" w:eastAsia="es-ES"/>
              </w:rPr>
            </w:pPr>
          </w:p>
          <w:p w:rsid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Capacitar en Tipo de Evaluaciones y Análisis de Resultados.</w:t>
            </w:r>
          </w:p>
          <w:p w:rsidR="00DE09ED" w:rsidRPr="00DE09ED" w:rsidRDefault="00DE09ED" w:rsidP="00891D05">
            <w:pPr>
              <w:spacing w:after="0" w:line="240" w:lineRule="auto"/>
              <w:rPr>
                <w:rFonts w:ascii="Times New Roman" w:eastAsia="Times New Roman" w:hAnsi="Times New Roman" w:cs="Times New Roman"/>
                <w:sz w:val="16"/>
                <w:szCs w:val="16"/>
                <w:lang w:val="es-CL" w:eastAsia="es-ES"/>
              </w:rPr>
            </w:pPr>
          </w:p>
          <w:p w:rsidR="00DE09ED" w:rsidRPr="00DE09ED" w:rsidRDefault="00DE09ED" w:rsidP="00891D05">
            <w:pPr>
              <w:spacing w:after="0" w:line="240" w:lineRule="auto"/>
              <w:contextualSpacing/>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 xml:space="preserve">Reuniones periódicas del área </w:t>
            </w:r>
          </w:p>
        </w:tc>
        <w:tc>
          <w:tcPr>
            <w:tcW w:w="1701"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lastRenderedPageBreak/>
              <w:t>Creación de guías lúdicas por grados.</w:t>
            </w: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Revisión de los estándares</w:t>
            </w:r>
          </w:p>
        </w:tc>
      </w:tr>
      <w:tr w:rsidR="00DE09ED" w:rsidRPr="00DE09ED" w:rsidTr="00DE09ED">
        <w:tc>
          <w:tcPr>
            <w:tcW w:w="1668"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lastRenderedPageBreak/>
              <w:t>Gestión docente en el aula taller virtual orientada a mejorar el aprendizaje de Matemática.</w:t>
            </w:r>
          </w:p>
        </w:tc>
        <w:tc>
          <w:tcPr>
            <w:tcW w:w="1275"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Realizar guías de trabajo para el área por grado que contemplen las tics y las clases de trabajo en el aula de clase.</w:t>
            </w:r>
          </w:p>
        </w:tc>
        <w:tc>
          <w:tcPr>
            <w:tcW w:w="1389"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Un trabajo de aula donde se cumplen las normas para la Enseñanza virtual y un sistema de acompañamiento al trabajo en el aula del docente de Matemática establecido y en operación.</w:t>
            </w:r>
          </w:p>
        </w:tc>
        <w:tc>
          <w:tcPr>
            <w:tcW w:w="1446"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Observación del Aula. Detectar fortalezas y debilidades a partir de  indicadores específicos.</w:t>
            </w:r>
          </w:p>
          <w:p w:rsidR="00DE09ED" w:rsidRPr="00DE09ED" w:rsidRDefault="00DE09ED" w:rsidP="00891D05">
            <w:pPr>
              <w:spacing w:line="240" w:lineRule="auto"/>
              <w:rPr>
                <w:rFonts w:ascii="Times New Roman" w:eastAsia="Times New Roman" w:hAnsi="Times New Roman" w:cs="Times New Roman"/>
                <w:b/>
                <w:sz w:val="16"/>
                <w:szCs w:val="16"/>
                <w:lang w:val="es-ES" w:eastAsia="es-ES"/>
              </w:rPr>
            </w:pP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tc>
        <w:tc>
          <w:tcPr>
            <w:tcW w:w="1701" w:type="dxa"/>
          </w:tcPr>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Reuniones mensuales de Articulación entre  Educadores.</w:t>
            </w:r>
          </w:p>
          <w:p w:rsidR="00DE09ED" w:rsidRDefault="00DE09ED" w:rsidP="00891D05">
            <w:pPr>
              <w:spacing w:after="0" w:line="240" w:lineRule="auto"/>
              <w:rPr>
                <w:rFonts w:ascii="Times New Roman" w:eastAsia="Times New Roman" w:hAnsi="Times New Roman" w:cs="Times New Roman"/>
                <w:sz w:val="16"/>
                <w:szCs w:val="16"/>
                <w:lang w:val="es-ES" w:eastAsia="es-ES"/>
              </w:rPr>
            </w:pPr>
          </w:p>
          <w:p w:rsid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Monitorear la implementación del  Programa virtual.</w:t>
            </w: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Observación del Aula. Detectar fortalezas y debilidades a partir de  indicadores específicos.</w:t>
            </w:r>
          </w:p>
          <w:p w:rsidR="00DE09ED" w:rsidRDefault="00DE09ED" w:rsidP="00891D05">
            <w:pPr>
              <w:spacing w:after="0" w:line="240" w:lineRule="auto"/>
              <w:rPr>
                <w:rFonts w:ascii="Times New Roman" w:eastAsia="Times New Roman" w:hAnsi="Times New Roman" w:cs="Times New Roman"/>
                <w:sz w:val="16"/>
                <w:szCs w:val="16"/>
                <w:lang w:val="es-ES" w:eastAsia="es-ES"/>
              </w:rPr>
            </w:pP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Monitorear la implementación de metodologías.</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tc>
        <w:tc>
          <w:tcPr>
            <w:tcW w:w="1701"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Creación de blogs de matemáticas por grado donde el estudiante tenga libertad de realizar las diferentes actividades.</w:t>
            </w: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p w:rsidR="00DE09ED" w:rsidRPr="00DE09ED" w:rsidRDefault="00DE09ED" w:rsidP="00891D05">
            <w:pPr>
              <w:spacing w:line="240" w:lineRule="auto"/>
              <w:rPr>
                <w:rFonts w:ascii="Times New Roman" w:eastAsia="Times New Roman" w:hAnsi="Times New Roman" w:cs="Times New Roman"/>
                <w:sz w:val="16"/>
                <w:szCs w:val="16"/>
                <w:lang w:val="es-CL" w:eastAsia="es-ES"/>
              </w:rPr>
            </w:pPr>
          </w:p>
        </w:tc>
      </w:tr>
      <w:tr w:rsidR="00DE09ED" w:rsidRPr="00DE09ED" w:rsidTr="00DE09ED">
        <w:tc>
          <w:tcPr>
            <w:tcW w:w="1668"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ES" w:eastAsia="es-ES"/>
              </w:rPr>
              <w:t>Refuerzo pedagógico a los estudiantes con bajo rendimiento escolar, y de apoyo para aquellos estudiantes que se destaquen o demuestren condiciones o talentos en  Matemática.</w:t>
            </w:r>
          </w:p>
        </w:tc>
        <w:tc>
          <w:tcPr>
            <w:tcW w:w="1275"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Asesorar a los estudiantes con dificultades, haciendo énfasis en actividades lúdicas y trabajo por pares.</w:t>
            </w:r>
          </w:p>
        </w:tc>
        <w:tc>
          <w:tcPr>
            <w:tcW w:w="1389"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Alumnos con bajo rendimiento escolar en Matemática recibiendo reforzamiento y alumnos destacados e recibiendo apoyo, en base a un sistema de reforzamiento y apoyo definido y operando.</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tc>
        <w:tc>
          <w:tcPr>
            <w:tcW w:w="1446" w:type="dxa"/>
          </w:tcPr>
          <w:p w:rsidR="00DE09ED" w:rsidRPr="00DE09ED" w:rsidRDefault="00DE09ED" w:rsidP="00891D05">
            <w:pPr>
              <w:spacing w:line="240" w:lineRule="auto"/>
              <w:rPr>
                <w:rFonts w:ascii="Times New Roman" w:eastAsia="Times New Roman" w:hAnsi="Times New Roman" w:cs="Times New Roman"/>
                <w:b/>
                <w:sz w:val="16"/>
                <w:szCs w:val="16"/>
                <w:lang w:val="es-ES" w:eastAsia="es-ES"/>
              </w:rPr>
            </w:pPr>
            <w:r w:rsidRPr="00DE09ED">
              <w:rPr>
                <w:rFonts w:ascii="Times New Roman" w:eastAsia="Times New Roman" w:hAnsi="Times New Roman" w:cs="Times New Roman"/>
                <w:sz w:val="16"/>
                <w:szCs w:val="16"/>
                <w:lang w:val="es-ES" w:eastAsia="es-ES"/>
              </w:rPr>
              <w:t>Incorpora adaptaciones curriculares en la planificación semanal y diaria en el ámbito matemático.</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tc>
        <w:tc>
          <w:tcPr>
            <w:tcW w:w="1701" w:type="dxa"/>
          </w:tcPr>
          <w:p w:rsid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 xml:space="preserve">Diagnosticar </w:t>
            </w:r>
            <w:proofErr w:type="spellStart"/>
            <w:r w:rsidRPr="00DE09ED">
              <w:rPr>
                <w:rFonts w:ascii="Times New Roman" w:eastAsia="Times New Roman" w:hAnsi="Times New Roman" w:cs="Times New Roman"/>
                <w:sz w:val="16"/>
                <w:szCs w:val="16"/>
                <w:lang w:val="es-ES" w:eastAsia="es-ES"/>
              </w:rPr>
              <w:t>psicosociofamiliar</w:t>
            </w:r>
            <w:proofErr w:type="spellEnd"/>
            <w:r w:rsidRPr="00DE09ED">
              <w:rPr>
                <w:rFonts w:ascii="Times New Roman" w:eastAsia="Times New Roman" w:hAnsi="Times New Roman" w:cs="Times New Roman"/>
                <w:sz w:val="16"/>
                <w:szCs w:val="16"/>
                <w:lang w:val="es-ES" w:eastAsia="es-ES"/>
              </w:rPr>
              <w:t xml:space="preserve">  y educativa a los estudiantes.</w:t>
            </w:r>
          </w:p>
          <w:p w:rsidR="00DE09ED" w:rsidRPr="00DE09ED" w:rsidRDefault="00DE09ED" w:rsidP="00891D05">
            <w:pPr>
              <w:spacing w:after="0" w:line="240" w:lineRule="auto"/>
              <w:rPr>
                <w:rFonts w:ascii="Times New Roman" w:eastAsia="Times New Roman" w:hAnsi="Times New Roman" w:cs="Times New Roman"/>
                <w:b/>
                <w:sz w:val="16"/>
                <w:szCs w:val="16"/>
                <w:lang w:val="es-ES" w:eastAsia="es-ES"/>
              </w:rPr>
            </w:pPr>
          </w:p>
          <w:p w:rsidR="00DE09ED" w:rsidRDefault="00DE09ED" w:rsidP="00891D05">
            <w:pPr>
              <w:spacing w:after="0"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Apoyo Matemático  de especialista o Educador Diferencial en el aula.</w:t>
            </w:r>
          </w:p>
          <w:p w:rsidR="00DE09ED" w:rsidRPr="00DE09ED" w:rsidRDefault="00DE09ED" w:rsidP="00891D05">
            <w:pPr>
              <w:spacing w:after="0" w:line="240" w:lineRule="auto"/>
              <w:rPr>
                <w:rFonts w:ascii="Times New Roman" w:eastAsia="Times New Roman" w:hAnsi="Times New Roman" w:cs="Times New Roman"/>
                <w:b/>
                <w:sz w:val="16"/>
                <w:szCs w:val="16"/>
                <w:lang w:val="es-ES" w:eastAsia="es-ES"/>
              </w:rPr>
            </w:pPr>
          </w:p>
          <w:p w:rsidR="00DE09ED" w:rsidRPr="00DE09ED" w:rsidRDefault="00DE09ED" w:rsidP="00891D05">
            <w:pPr>
              <w:spacing w:after="0" w:line="240" w:lineRule="auto"/>
              <w:rPr>
                <w:rFonts w:ascii="Times New Roman" w:eastAsia="Times New Roman" w:hAnsi="Times New Roman" w:cs="Times New Roman"/>
                <w:sz w:val="16"/>
                <w:szCs w:val="16"/>
                <w:lang w:val="es-ES" w:eastAsia="es-ES"/>
              </w:rPr>
            </w:pPr>
            <w:r>
              <w:rPr>
                <w:rFonts w:ascii="Times New Roman" w:eastAsia="Times New Roman" w:hAnsi="Times New Roman" w:cs="Times New Roman"/>
                <w:sz w:val="16"/>
                <w:szCs w:val="16"/>
                <w:lang w:val="es-ES" w:eastAsia="es-ES"/>
              </w:rPr>
              <w:t>Seguimien</w:t>
            </w:r>
            <w:r w:rsidRPr="00DE09ED">
              <w:rPr>
                <w:rFonts w:ascii="Times New Roman" w:eastAsia="Times New Roman" w:hAnsi="Times New Roman" w:cs="Times New Roman"/>
                <w:sz w:val="16"/>
                <w:szCs w:val="16"/>
                <w:lang w:val="es-ES" w:eastAsia="es-ES"/>
              </w:rPr>
              <w:t>to de procesos de la adecuación curricular y de apoyo en aula</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tc>
        <w:tc>
          <w:tcPr>
            <w:tcW w:w="1701"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Creación de actividades de refuerzo donde se integren el trabajo colaborativo y las TIC.</w:t>
            </w:r>
          </w:p>
        </w:tc>
      </w:tr>
      <w:tr w:rsidR="00DE09ED" w:rsidRPr="00DE09ED" w:rsidTr="00DE09ED">
        <w:tc>
          <w:tcPr>
            <w:tcW w:w="1668"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ES" w:eastAsia="es-ES"/>
              </w:rPr>
              <w:t>Acercar y comprometer a los padres o acudientes con el aprendizaje de sus hijos, hijas o familiares en  Matemática.</w:t>
            </w:r>
          </w:p>
        </w:tc>
        <w:tc>
          <w:tcPr>
            <w:tcW w:w="1275"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Dar charlas a los padres de familia y / o acudientes sobre las herramientas de consulta que pueden hacer con sus hijos.</w:t>
            </w:r>
          </w:p>
        </w:tc>
        <w:tc>
          <w:tcPr>
            <w:tcW w:w="1389"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ES" w:eastAsia="es-ES"/>
              </w:rPr>
              <w:t>Padres y acudientes que saben cómo ayudar a sus hijos o hijas en el aprendizaje de Matemática y están comprometidos en ello.</w:t>
            </w:r>
          </w:p>
        </w:tc>
        <w:tc>
          <w:tcPr>
            <w:tcW w:w="1446"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ES" w:eastAsia="es-ES"/>
              </w:rPr>
              <w:t>Crea un calendario de Matemáticas para los padres en base a sus experiencias.</w:t>
            </w:r>
          </w:p>
        </w:tc>
        <w:tc>
          <w:tcPr>
            <w:tcW w:w="1701" w:type="dxa"/>
          </w:tcPr>
          <w:p w:rsidR="00DE09ED" w:rsidRPr="00DE09ED" w:rsidRDefault="00DE09ED" w:rsidP="00891D05">
            <w:pPr>
              <w:spacing w:line="240" w:lineRule="auto"/>
              <w:rPr>
                <w:rFonts w:ascii="Times New Roman" w:eastAsia="Times New Roman" w:hAnsi="Times New Roman" w:cs="Times New Roman"/>
                <w:sz w:val="16"/>
                <w:szCs w:val="16"/>
                <w:lang w:val="es-ES" w:eastAsia="es-ES"/>
              </w:rPr>
            </w:pPr>
            <w:r w:rsidRPr="00DE09ED">
              <w:rPr>
                <w:rFonts w:ascii="Times New Roman" w:eastAsia="Times New Roman" w:hAnsi="Times New Roman" w:cs="Times New Roman"/>
                <w:sz w:val="16"/>
                <w:szCs w:val="16"/>
                <w:lang w:val="es-ES" w:eastAsia="es-ES"/>
              </w:rPr>
              <w:t>Taller familiar de orientación con los Ejes de  Educación  Matemática, metodología y aplicación de las TIC.</w:t>
            </w:r>
          </w:p>
          <w:p w:rsidR="00DE09ED" w:rsidRPr="00DE09ED" w:rsidRDefault="00DE09ED" w:rsidP="00891D05">
            <w:pPr>
              <w:spacing w:line="240" w:lineRule="auto"/>
              <w:rPr>
                <w:rFonts w:ascii="Times New Roman" w:eastAsia="Times New Roman" w:hAnsi="Times New Roman" w:cs="Times New Roman"/>
                <w:sz w:val="16"/>
                <w:szCs w:val="16"/>
                <w:lang w:val="es-ES" w:eastAsia="es-ES"/>
              </w:rPr>
            </w:pPr>
          </w:p>
        </w:tc>
        <w:tc>
          <w:tcPr>
            <w:tcW w:w="1701" w:type="dxa"/>
          </w:tcPr>
          <w:p w:rsidR="00DE09ED" w:rsidRPr="00DE09ED" w:rsidRDefault="00DE09ED" w:rsidP="00891D05">
            <w:pPr>
              <w:spacing w:line="240" w:lineRule="auto"/>
              <w:rPr>
                <w:rFonts w:ascii="Times New Roman" w:eastAsia="Times New Roman" w:hAnsi="Times New Roman" w:cs="Times New Roman"/>
                <w:sz w:val="16"/>
                <w:szCs w:val="16"/>
                <w:lang w:val="es-CL" w:eastAsia="es-ES"/>
              </w:rPr>
            </w:pPr>
            <w:r w:rsidRPr="00DE09ED">
              <w:rPr>
                <w:rFonts w:ascii="Times New Roman" w:eastAsia="Times New Roman" w:hAnsi="Times New Roman" w:cs="Times New Roman"/>
                <w:sz w:val="16"/>
                <w:szCs w:val="16"/>
                <w:lang w:val="es-CL" w:eastAsia="es-ES"/>
              </w:rPr>
              <w:t>Creación de plegables donde se informe a los padres de familia y/o acudientes acerca de las diferentes herramientas para trabajar las matemáticas.</w:t>
            </w:r>
          </w:p>
        </w:tc>
      </w:tr>
    </w:tbl>
    <w:p w:rsidR="00DE09ED" w:rsidRPr="00DE09ED" w:rsidRDefault="00DE09ED" w:rsidP="00891D05">
      <w:pPr>
        <w:spacing w:line="240" w:lineRule="auto"/>
        <w:rPr>
          <w:rFonts w:ascii="Times New Roman" w:eastAsia="Times New Roman" w:hAnsi="Times New Roman" w:cs="Times New Roman"/>
          <w:sz w:val="24"/>
          <w:szCs w:val="24"/>
          <w:lang w:val="es-CL" w:eastAsia="es-ES"/>
        </w:rPr>
      </w:pPr>
    </w:p>
    <w:p w:rsidR="00A230FA" w:rsidRPr="008328C1" w:rsidRDefault="00DE09ED" w:rsidP="00891D05">
      <w:pPr>
        <w:spacing w:line="240" w:lineRule="auto"/>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br w:type="page"/>
      </w:r>
    </w:p>
    <w:p w:rsidR="00DE09ED" w:rsidRDefault="00A230FA" w:rsidP="00891D05">
      <w:pPr>
        <w:numPr>
          <w:ilvl w:val="0"/>
          <w:numId w:val="5"/>
        </w:numPr>
        <w:autoSpaceDE w:val="0"/>
        <w:autoSpaceDN w:val="0"/>
        <w:adjustRightInd w:val="0"/>
        <w:spacing w:after="0" w:line="240" w:lineRule="auto"/>
        <w:jc w:val="both"/>
        <w:rPr>
          <w:rFonts w:ascii="Times New Roman" w:eastAsia="Times New Roman" w:hAnsi="Times New Roman" w:cs="Times New Roman"/>
          <w:b/>
          <w:sz w:val="24"/>
          <w:szCs w:val="24"/>
          <w:lang w:val="es-MX" w:eastAsia="es-ES"/>
        </w:rPr>
      </w:pPr>
      <w:r w:rsidRPr="008328C1">
        <w:rPr>
          <w:rFonts w:ascii="Times New Roman" w:eastAsia="Times New Roman" w:hAnsi="Times New Roman" w:cs="Times New Roman"/>
          <w:b/>
          <w:sz w:val="24"/>
          <w:szCs w:val="24"/>
          <w:lang w:val="es-MX" w:eastAsia="es-ES"/>
        </w:rPr>
        <w:lastRenderedPageBreak/>
        <w:t>Referencias Bibliográficas</w:t>
      </w:r>
    </w:p>
    <w:p w:rsidR="0055061E" w:rsidRPr="0055061E" w:rsidRDefault="0055061E" w:rsidP="00891D05">
      <w:pPr>
        <w:autoSpaceDE w:val="0"/>
        <w:autoSpaceDN w:val="0"/>
        <w:adjustRightInd w:val="0"/>
        <w:spacing w:after="0" w:line="240" w:lineRule="auto"/>
        <w:ind w:left="720"/>
        <w:jc w:val="both"/>
        <w:rPr>
          <w:rFonts w:ascii="Times New Roman" w:eastAsia="Times New Roman" w:hAnsi="Times New Roman" w:cs="Times New Roman"/>
          <w:b/>
          <w:sz w:val="24"/>
          <w:szCs w:val="24"/>
          <w:lang w:val="es-MX"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Ardila </w:t>
      </w:r>
      <w:proofErr w:type="spellStart"/>
      <w:r w:rsidRPr="0055061E">
        <w:rPr>
          <w:rFonts w:ascii="Times New Roman" w:eastAsia="Times New Roman" w:hAnsi="Times New Roman" w:cs="Times New Roman"/>
          <w:sz w:val="24"/>
          <w:szCs w:val="24"/>
          <w:lang w:val="es-ES" w:eastAsia="es-ES"/>
        </w:rPr>
        <w:t>Gutierrez</w:t>
      </w:r>
      <w:proofErr w:type="spellEnd"/>
      <w:r w:rsidRPr="0055061E">
        <w:rPr>
          <w:rFonts w:ascii="Times New Roman" w:eastAsia="Times New Roman" w:hAnsi="Times New Roman" w:cs="Times New Roman"/>
          <w:sz w:val="24"/>
          <w:szCs w:val="24"/>
          <w:lang w:val="es-ES" w:eastAsia="es-ES"/>
        </w:rPr>
        <w:t>, V. H. (1990).</w:t>
      </w:r>
      <w:r w:rsidRPr="0055061E">
        <w:rPr>
          <w:rFonts w:ascii="Times New Roman" w:eastAsia="Times New Roman" w:hAnsi="Times New Roman" w:cs="Times New Roman"/>
          <w:i/>
          <w:sz w:val="24"/>
          <w:szCs w:val="24"/>
          <w:lang w:val="es-ES" w:eastAsia="es-ES"/>
        </w:rPr>
        <w:t>Olimpiadas matemáticas de la básica</w:t>
      </w:r>
      <w:r w:rsidRPr="0055061E">
        <w:rPr>
          <w:rFonts w:ascii="Times New Roman" w:eastAsia="Times New Roman" w:hAnsi="Times New Roman" w:cs="Times New Roman"/>
          <w:sz w:val="24"/>
          <w:szCs w:val="24"/>
          <w:lang w:val="es-ES" w:eastAsia="es-ES"/>
        </w:rPr>
        <w:t>. Santafé de Bogotá, voluntad.</w:t>
      </w:r>
    </w:p>
    <w:p w:rsidR="00DE09ED" w:rsidRPr="0055061E" w:rsidRDefault="00DE09ED" w:rsidP="00891D05">
      <w:pPr>
        <w:spacing w:after="0" w:line="240" w:lineRule="auto"/>
        <w:ind w:left="720"/>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Ausubel, D. (1976). </w:t>
      </w:r>
      <w:r w:rsidRPr="0055061E">
        <w:rPr>
          <w:rFonts w:ascii="Times New Roman" w:eastAsia="Times New Roman" w:hAnsi="Times New Roman" w:cs="Times New Roman"/>
          <w:i/>
          <w:sz w:val="24"/>
          <w:szCs w:val="24"/>
          <w:lang w:val="es-ES" w:eastAsia="es-ES"/>
        </w:rPr>
        <w:t>Psicología educativa: un punto de vista cognoscitivo</w:t>
      </w:r>
      <w:r w:rsidRPr="0055061E">
        <w:rPr>
          <w:rFonts w:ascii="Times New Roman" w:eastAsia="Times New Roman" w:hAnsi="Times New Roman" w:cs="Times New Roman"/>
          <w:sz w:val="24"/>
          <w:szCs w:val="24"/>
          <w:lang w:val="es-ES" w:eastAsia="es-ES"/>
        </w:rPr>
        <w:t xml:space="preserve">. Traducción  de </w:t>
      </w:r>
      <w:proofErr w:type="spellStart"/>
      <w:r w:rsidRPr="0055061E">
        <w:rPr>
          <w:rFonts w:ascii="Times New Roman" w:eastAsia="Times New Roman" w:hAnsi="Times New Roman" w:cs="Times New Roman"/>
          <w:sz w:val="24"/>
          <w:szCs w:val="24"/>
          <w:lang w:val="es-ES" w:eastAsia="es-ES"/>
        </w:rPr>
        <w:t>Helier</w:t>
      </w:r>
      <w:proofErr w:type="spellEnd"/>
      <w:r w:rsidRPr="0055061E">
        <w:rPr>
          <w:rFonts w:ascii="Times New Roman" w:eastAsia="Times New Roman" w:hAnsi="Times New Roman" w:cs="Times New Roman"/>
          <w:sz w:val="24"/>
          <w:szCs w:val="24"/>
          <w:lang w:val="es-ES" w:eastAsia="es-ES"/>
        </w:rPr>
        <w:t>, Roberto. México: Trillas</w:t>
      </w: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Bautista B., Salgado R. (2004).</w:t>
      </w:r>
      <w:r w:rsidRPr="0055061E">
        <w:rPr>
          <w:rFonts w:ascii="Times New Roman" w:eastAsia="Times New Roman" w:hAnsi="Times New Roman" w:cs="Times New Roman"/>
          <w:i/>
          <w:sz w:val="24"/>
          <w:szCs w:val="24"/>
          <w:lang w:val="es-ES" w:eastAsia="es-ES"/>
        </w:rPr>
        <w:t>Álgebra y Geometría</w:t>
      </w:r>
      <w:r w:rsidRPr="0055061E">
        <w:rPr>
          <w:rFonts w:ascii="Times New Roman" w:eastAsia="Times New Roman" w:hAnsi="Times New Roman" w:cs="Times New Roman"/>
          <w:sz w:val="24"/>
          <w:szCs w:val="24"/>
          <w:lang w:val="es-ES" w:eastAsia="es-ES"/>
        </w:rPr>
        <w:t>. Bogotá. Editorial Santillana.</w:t>
      </w:r>
    </w:p>
    <w:p w:rsidR="00DE09ED" w:rsidRPr="0055061E" w:rsidRDefault="00DE09ED" w:rsidP="00891D05">
      <w:pPr>
        <w:spacing w:after="0" w:line="240" w:lineRule="auto"/>
        <w:ind w:left="720"/>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Bernal Buitrago, I. (1999</w:t>
      </w:r>
      <w:proofErr w:type="gramStart"/>
      <w:r w:rsidRPr="0055061E">
        <w:rPr>
          <w:rFonts w:ascii="Times New Roman" w:eastAsia="Times New Roman" w:hAnsi="Times New Roman" w:cs="Times New Roman"/>
          <w:sz w:val="24"/>
          <w:szCs w:val="24"/>
          <w:lang w:val="es-ES" w:eastAsia="es-ES"/>
        </w:rPr>
        <w:t>)</w:t>
      </w:r>
      <w:r w:rsidRPr="0055061E">
        <w:rPr>
          <w:rFonts w:ascii="Times New Roman" w:eastAsia="Times New Roman" w:hAnsi="Times New Roman" w:cs="Times New Roman"/>
          <w:i/>
          <w:sz w:val="24"/>
          <w:szCs w:val="24"/>
          <w:lang w:val="es-ES" w:eastAsia="es-ES"/>
        </w:rPr>
        <w:t>Aventura</w:t>
      </w:r>
      <w:proofErr w:type="gramEnd"/>
      <w:r w:rsidRPr="0055061E">
        <w:rPr>
          <w:rFonts w:ascii="Times New Roman" w:eastAsia="Times New Roman" w:hAnsi="Times New Roman" w:cs="Times New Roman"/>
          <w:i/>
          <w:sz w:val="24"/>
          <w:szCs w:val="24"/>
          <w:lang w:val="es-ES" w:eastAsia="es-ES"/>
        </w:rPr>
        <w:t xml:space="preserve"> matemática</w:t>
      </w:r>
      <w:r w:rsidRPr="0055061E">
        <w:rPr>
          <w:rFonts w:ascii="Times New Roman" w:eastAsia="Times New Roman" w:hAnsi="Times New Roman" w:cs="Times New Roman"/>
          <w:sz w:val="24"/>
          <w:szCs w:val="24"/>
          <w:lang w:val="es-ES" w:eastAsia="es-ES"/>
        </w:rPr>
        <w:t>. Colombia. Editorial  Norma. S. A.</w:t>
      </w:r>
    </w:p>
    <w:p w:rsidR="00DE09ED" w:rsidRPr="0055061E" w:rsidRDefault="00DE09ED" w:rsidP="00891D05">
      <w:pPr>
        <w:spacing w:after="0" w:line="240" w:lineRule="auto"/>
        <w:ind w:left="360"/>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Bruno, A., </w:t>
      </w:r>
      <w:proofErr w:type="spellStart"/>
      <w:r w:rsidRPr="0055061E">
        <w:rPr>
          <w:rFonts w:ascii="Times New Roman" w:eastAsia="Times New Roman" w:hAnsi="Times New Roman" w:cs="Times New Roman"/>
          <w:sz w:val="24"/>
          <w:szCs w:val="24"/>
          <w:lang w:val="es-ES" w:eastAsia="es-ES"/>
        </w:rPr>
        <w:t>Noda</w:t>
      </w:r>
      <w:proofErr w:type="spellEnd"/>
      <w:r w:rsidRPr="0055061E">
        <w:rPr>
          <w:rFonts w:ascii="Times New Roman" w:eastAsia="Times New Roman" w:hAnsi="Times New Roman" w:cs="Times New Roman"/>
          <w:sz w:val="24"/>
          <w:szCs w:val="24"/>
          <w:lang w:val="es-ES" w:eastAsia="es-ES"/>
        </w:rPr>
        <w:t xml:space="preserve">, A. (2010). Necesidades educativas especiales en matemáticas. El caso </w:t>
      </w:r>
      <w:proofErr w:type="spellStart"/>
      <w:r w:rsidRPr="0055061E">
        <w:rPr>
          <w:rFonts w:ascii="Times New Roman" w:eastAsia="Times New Roman" w:hAnsi="Times New Roman" w:cs="Times New Roman"/>
          <w:sz w:val="24"/>
          <w:szCs w:val="24"/>
          <w:lang w:val="es-ES" w:eastAsia="es-ES"/>
        </w:rPr>
        <w:t>depersonas</w:t>
      </w:r>
      <w:proofErr w:type="spellEnd"/>
      <w:r w:rsidRPr="0055061E">
        <w:rPr>
          <w:rFonts w:ascii="Times New Roman" w:eastAsia="Times New Roman" w:hAnsi="Times New Roman" w:cs="Times New Roman"/>
          <w:sz w:val="24"/>
          <w:szCs w:val="24"/>
          <w:lang w:val="es-ES" w:eastAsia="es-ES"/>
        </w:rPr>
        <w:t xml:space="preserve"> con síndrome de </w:t>
      </w:r>
      <w:proofErr w:type="spellStart"/>
      <w:r w:rsidRPr="0055061E">
        <w:rPr>
          <w:rFonts w:ascii="Times New Roman" w:eastAsia="Times New Roman" w:hAnsi="Times New Roman" w:cs="Times New Roman"/>
          <w:sz w:val="24"/>
          <w:szCs w:val="24"/>
          <w:lang w:val="es-ES" w:eastAsia="es-ES"/>
        </w:rPr>
        <w:t>down</w:t>
      </w:r>
      <w:proofErr w:type="spellEnd"/>
      <w:r w:rsidRPr="0055061E">
        <w:rPr>
          <w:rFonts w:ascii="Times New Roman" w:eastAsia="Times New Roman" w:hAnsi="Times New Roman" w:cs="Times New Roman"/>
          <w:sz w:val="24"/>
          <w:szCs w:val="24"/>
          <w:lang w:val="es-ES" w:eastAsia="es-ES"/>
        </w:rPr>
        <w:t>. En M.M. Moreno, A. Estrada, J. Carrillo, &amp; T.A. Sierra</w:t>
      </w:r>
      <w:proofErr w:type="gramStart"/>
      <w:r w:rsidRPr="0055061E">
        <w:rPr>
          <w:rFonts w:ascii="Times New Roman" w:eastAsia="Times New Roman" w:hAnsi="Times New Roman" w:cs="Times New Roman"/>
          <w:sz w:val="24"/>
          <w:szCs w:val="24"/>
          <w:lang w:val="es-ES" w:eastAsia="es-ES"/>
        </w:rPr>
        <w:t>,(</w:t>
      </w:r>
      <w:proofErr w:type="gramEnd"/>
      <w:r w:rsidRPr="0055061E">
        <w:rPr>
          <w:rFonts w:ascii="Times New Roman" w:eastAsia="Times New Roman" w:hAnsi="Times New Roman" w:cs="Times New Roman"/>
          <w:sz w:val="24"/>
          <w:szCs w:val="24"/>
          <w:lang w:val="es-ES" w:eastAsia="es-ES"/>
        </w:rPr>
        <w:t>Eds.), Investigación en Educación Matemática XIV (pp. 141-162). Lleida: SEIEM</w:t>
      </w:r>
    </w:p>
    <w:p w:rsidR="00DE09ED" w:rsidRPr="0055061E" w:rsidRDefault="00DE09ED" w:rsidP="00891D05">
      <w:pPr>
        <w:spacing w:after="0" w:line="240" w:lineRule="auto"/>
        <w:jc w:val="both"/>
        <w:rPr>
          <w:rFonts w:ascii="Times New Roman" w:eastAsia="Times New Roman" w:hAnsi="Times New Roman" w:cs="Times New Roman"/>
          <w:sz w:val="24"/>
          <w:szCs w:val="24"/>
          <w:lang w:val="es-ES" w:eastAsia="es-ES"/>
        </w:rPr>
      </w:pPr>
    </w:p>
    <w:p w:rsidR="00DE09ED" w:rsidRDefault="00DE09ED" w:rsidP="00891D05">
      <w:pPr>
        <w:numPr>
          <w:ilvl w:val="0"/>
          <w:numId w:val="33"/>
        </w:numPr>
        <w:spacing w:after="0" w:line="240" w:lineRule="auto"/>
        <w:jc w:val="both"/>
        <w:rPr>
          <w:rFonts w:ascii="Times New Roman" w:eastAsia="Times New Roman" w:hAnsi="Times New Roman" w:cs="Times New Roman"/>
          <w:iCs/>
          <w:sz w:val="24"/>
          <w:szCs w:val="24"/>
          <w:lang w:eastAsia="es-ES"/>
        </w:rPr>
      </w:pPr>
      <w:r w:rsidRPr="0055061E">
        <w:rPr>
          <w:rFonts w:ascii="Times New Roman" w:eastAsia="Times New Roman" w:hAnsi="Times New Roman" w:cs="Times New Roman"/>
          <w:iCs/>
          <w:sz w:val="24"/>
          <w:szCs w:val="24"/>
          <w:lang w:eastAsia="es-ES"/>
        </w:rPr>
        <w:t xml:space="preserve">Cárdenas, B., Del Risco, E., Díaz, M., Acosta, I., Davis, D., </w:t>
      </w:r>
      <w:proofErr w:type="spellStart"/>
      <w:r w:rsidRPr="0055061E">
        <w:rPr>
          <w:rFonts w:ascii="Times New Roman" w:eastAsia="Times New Roman" w:hAnsi="Times New Roman" w:cs="Times New Roman"/>
          <w:iCs/>
          <w:sz w:val="24"/>
          <w:szCs w:val="24"/>
          <w:lang w:eastAsia="es-ES"/>
        </w:rPr>
        <w:t>Arrocha</w:t>
      </w:r>
      <w:proofErr w:type="spellEnd"/>
      <w:r w:rsidRPr="0055061E">
        <w:rPr>
          <w:rFonts w:ascii="Times New Roman" w:eastAsia="Times New Roman" w:hAnsi="Times New Roman" w:cs="Times New Roman"/>
          <w:iCs/>
          <w:sz w:val="24"/>
          <w:szCs w:val="24"/>
          <w:lang w:eastAsia="es-ES"/>
        </w:rPr>
        <w:t xml:space="preserve">, O. et al. (2009).Las estrategias de aprendizaje y el desarrollo de la habilidad de escritura durante el proceso de enseñanza aprendizaje del idioma Español como segunda lengua. </w:t>
      </w:r>
      <w:r w:rsidRPr="0055061E">
        <w:rPr>
          <w:rFonts w:ascii="Times New Roman" w:eastAsia="Times New Roman" w:hAnsi="Times New Roman" w:cs="Times New Roman"/>
          <w:i/>
          <w:iCs/>
          <w:sz w:val="24"/>
          <w:szCs w:val="24"/>
          <w:lang w:eastAsia="es-ES"/>
        </w:rPr>
        <w:t>Revista Iberoamericana de Educación</w:t>
      </w:r>
      <w:r w:rsidRPr="0055061E">
        <w:rPr>
          <w:rFonts w:ascii="Times New Roman" w:eastAsia="Times New Roman" w:hAnsi="Times New Roman" w:cs="Times New Roman"/>
          <w:iCs/>
          <w:sz w:val="24"/>
          <w:szCs w:val="24"/>
          <w:lang w:eastAsia="es-ES"/>
        </w:rPr>
        <w:t xml:space="preserve">, 48, 3 – 25. </w:t>
      </w:r>
      <w:r w:rsidRPr="0055061E">
        <w:rPr>
          <w:rFonts w:ascii="Times New Roman" w:eastAsia="Times New Roman" w:hAnsi="Times New Roman" w:cs="Times New Roman"/>
          <w:iCs/>
          <w:sz w:val="24"/>
          <w:szCs w:val="24"/>
          <w:lang w:val="es-ES" w:eastAsia="es-ES"/>
        </w:rPr>
        <w:t>Extraído el 14 de agosto, 2009 de</w:t>
      </w:r>
      <w:r w:rsidRPr="0055061E">
        <w:rPr>
          <w:rFonts w:ascii="Times New Roman" w:eastAsia="Times New Roman" w:hAnsi="Times New Roman" w:cs="Times New Roman"/>
          <w:iCs/>
          <w:sz w:val="24"/>
          <w:szCs w:val="24"/>
          <w:lang w:eastAsia="es-ES"/>
        </w:rPr>
        <w:t>http://www.rieoei.org/deloslectores/2432Marrero.pdf.</w:t>
      </w:r>
    </w:p>
    <w:p w:rsidR="006414AB" w:rsidRPr="0055061E" w:rsidRDefault="006414AB" w:rsidP="00891D05">
      <w:pPr>
        <w:spacing w:after="0" w:line="240" w:lineRule="auto"/>
        <w:jc w:val="both"/>
        <w:rPr>
          <w:rFonts w:ascii="Times New Roman" w:eastAsia="Times New Roman" w:hAnsi="Times New Roman" w:cs="Times New Roman"/>
          <w:iCs/>
          <w:sz w:val="24"/>
          <w:szCs w:val="24"/>
          <w:lang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iCs/>
          <w:sz w:val="24"/>
          <w:szCs w:val="24"/>
          <w:lang w:eastAsia="es-ES"/>
        </w:rPr>
      </w:pPr>
      <w:proofErr w:type="spellStart"/>
      <w:r w:rsidRPr="0055061E">
        <w:rPr>
          <w:rFonts w:ascii="Times New Roman" w:eastAsia="Times New Roman" w:hAnsi="Times New Roman" w:cs="Times New Roman"/>
          <w:sz w:val="24"/>
          <w:szCs w:val="24"/>
          <w:lang w:val="es-ES" w:eastAsia="es-ES"/>
        </w:rPr>
        <w:t>Coll</w:t>
      </w:r>
      <w:proofErr w:type="spellEnd"/>
      <w:r w:rsidRPr="0055061E">
        <w:rPr>
          <w:rFonts w:ascii="Times New Roman" w:eastAsia="Times New Roman" w:hAnsi="Times New Roman" w:cs="Times New Roman"/>
          <w:sz w:val="24"/>
          <w:szCs w:val="24"/>
          <w:lang w:val="es-ES" w:eastAsia="es-ES"/>
        </w:rPr>
        <w:t xml:space="preserve">, C., Martin, E., </w:t>
      </w:r>
      <w:proofErr w:type="spellStart"/>
      <w:r w:rsidRPr="0055061E">
        <w:rPr>
          <w:rFonts w:ascii="Times New Roman" w:eastAsia="Times New Roman" w:hAnsi="Times New Roman" w:cs="Times New Roman"/>
          <w:sz w:val="24"/>
          <w:szCs w:val="24"/>
          <w:lang w:val="es-ES" w:eastAsia="es-ES"/>
        </w:rPr>
        <w:t>Mauri</w:t>
      </w:r>
      <w:proofErr w:type="spellEnd"/>
      <w:r w:rsidRPr="0055061E">
        <w:rPr>
          <w:rFonts w:ascii="Times New Roman" w:eastAsia="Times New Roman" w:hAnsi="Times New Roman" w:cs="Times New Roman"/>
          <w:sz w:val="24"/>
          <w:szCs w:val="24"/>
          <w:lang w:val="es-ES" w:eastAsia="es-ES"/>
        </w:rPr>
        <w:t xml:space="preserve">, Miras, M., </w:t>
      </w:r>
      <w:proofErr w:type="spellStart"/>
      <w:r w:rsidRPr="0055061E">
        <w:rPr>
          <w:rFonts w:ascii="Times New Roman" w:eastAsia="Times New Roman" w:hAnsi="Times New Roman" w:cs="Times New Roman"/>
          <w:sz w:val="24"/>
          <w:szCs w:val="24"/>
          <w:lang w:val="es-ES" w:eastAsia="es-ES"/>
        </w:rPr>
        <w:t>Onrubia</w:t>
      </w:r>
      <w:proofErr w:type="spellEnd"/>
      <w:r w:rsidRPr="0055061E">
        <w:rPr>
          <w:rFonts w:ascii="Times New Roman" w:eastAsia="Times New Roman" w:hAnsi="Times New Roman" w:cs="Times New Roman"/>
          <w:sz w:val="24"/>
          <w:szCs w:val="24"/>
          <w:lang w:val="es-ES" w:eastAsia="es-ES"/>
        </w:rPr>
        <w:t xml:space="preserve">, J. et al (1992). </w:t>
      </w:r>
      <w:r w:rsidRPr="0055061E">
        <w:rPr>
          <w:rFonts w:ascii="Times New Roman" w:eastAsia="Times New Roman" w:hAnsi="Times New Roman" w:cs="Times New Roman"/>
          <w:i/>
          <w:sz w:val="24"/>
          <w:szCs w:val="24"/>
          <w:lang w:val="es-ES" w:eastAsia="es-ES"/>
        </w:rPr>
        <w:t>El constructivismo en el aula</w:t>
      </w:r>
      <w:r w:rsidRPr="0055061E">
        <w:rPr>
          <w:rFonts w:ascii="Times New Roman" w:eastAsia="Times New Roman" w:hAnsi="Times New Roman" w:cs="Times New Roman"/>
          <w:sz w:val="24"/>
          <w:szCs w:val="24"/>
          <w:lang w:val="es-ES" w:eastAsia="es-ES"/>
        </w:rPr>
        <w:t xml:space="preserve">. [Versión electrónica] Ed. Grau. </w:t>
      </w:r>
      <w:r w:rsidRPr="0055061E">
        <w:rPr>
          <w:rFonts w:ascii="Times New Roman" w:eastAsia="Times New Roman" w:hAnsi="Times New Roman" w:cs="Times New Roman"/>
          <w:iCs/>
          <w:sz w:val="24"/>
          <w:szCs w:val="24"/>
          <w:lang w:val="es-ES" w:eastAsia="es-ES"/>
        </w:rPr>
        <w:t xml:space="preserve">Consultado el 15 de Junio, 2009 de </w:t>
      </w:r>
      <w:r w:rsidRPr="0055061E">
        <w:rPr>
          <w:rFonts w:ascii="Times New Roman" w:eastAsia="Times New Roman" w:hAnsi="Times New Roman" w:cs="Times New Roman"/>
          <w:sz w:val="24"/>
          <w:szCs w:val="24"/>
          <w:lang w:val="es-ES" w:eastAsia="es-ES"/>
        </w:rPr>
        <w:t>http://books.google.com.co/books?id=BzOef9UlDb4C&amp;pg=PT128&amp;dq=Estrat%C3%A9gias+did%C3%A1cticas+del+aprendizaje+constructivo&amp;lr=#PPT1,M1.</w:t>
      </w: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Colombia. (2002). </w:t>
      </w:r>
      <w:r w:rsidRPr="0055061E">
        <w:rPr>
          <w:rFonts w:ascii="Times New Roman" w:eastAsia="Times New Roman" w:hAnsi="Times New Roman" w:cs="Times New Roman"/>
          <w:i/>
          <w:sz w:val="24"/>
          <w:szCs w:val="24"/>
          <w:lang w:val="es-ES" w:eastAsia="es-ES"/>
        </w:rPr>
        <w:t>Estándares Básicos de Matemáticas</w:t>
      </w:r>
      <w:r w:rsidRPr="0055061E">
        <w:rPr>
          <w:rFonts w:ascii="Times New Roman" w:eastAsia="Times New Roman" w:hAnsi="Times New Roman" w:cs="Times New Roman"/>
          <w:sz w:val="24"/>
          <w:szCs w:val="24"/>
          <w:lang w:val="es-ES" w:eastAsia="es-ES"/>
        </w:rPr>
        <w:t>. Santafé de Bogotá: Autor.</w:t>
      </w:r>
    </w:p>
    <w:p w:rsidR="00DE09ED" w:rsidRPr="0055061E" w:rsidRDefault="00DE09ED" w:rsidP="00891D05">
      <w:pPr>
        <w:spacing w:after="0" w:line="240" w:lineRule="auto"/>
        <w:ind w:left="720"/>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Colombia. (1998). </w:t>
      </w:r>
      <w:r w:rsidRPr="0055061E">
        <w:rPr>
          <w:rFonts w:ascii="Times New Roman" w:eastAsia="Times New Roman" w:hAnsi="Times New Roman" w:cs="Times New Roman"/>
          <w:i/>
          <w:sz w:val="24"/>
          <w:szCs w:val="24"/>
          <w:lang w:val="es-ES" w:eastAsia="es-ES"/>
        </w:rPr>
        <w:t>Lineamientos curriculares de matemáticas</w:t>
      </w:r>
      <w:r w:rsidRPr="0055061E">
        <w:rPr>
          <w:rFonts w:ascii="Times New Roman" w:eastAsia="Times New Roman" w:hAnsi="Times New Roman" w:cs="Times New Roman"/>
          <w:sz w:val="24"/>
          <w:szCs w:val="24"/>
          <w:lang w:val="es-ES" w:eastAsia="es-ES"/>
        </w:rPr>
        <w:t>. Santafé de Bogotá: Autor.</w:t>
      </w:r>
    </w:p>
    <w:p w:rsidR="00DE09ED" w:rsidRPr="0055061E" w:rsidRDefault="00DE09ED" w:rsidP="00891D0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Corbalán, Fernando. (1997) La matemática aplicada a la vida cotidiana. Editorial GRAÓ. Barcelona. </w:t>
      </w:r>
    </w:p>
    <w:p w:rsidR="00DE09ED" w:rsidRPr="0055061E" w:rsidRDefault="00DE09ED" w:rsidP="00891D05">
      <w:pPr>
        <w:spacing w:after="0" w:line="240" w:lineRule="auto"/>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55061E">
        <w:rPr>
          <w:rFonts w:ascii="Times New Roman" w:eastAsia="Times New Roman" w:hAnsi="Times New Roman" w:cs="Times New Roman"/>
          <w:color w:val="000000"/>
          <w:sz w:val="24"/>
          <w:szCs w:val="24"/>
          <w:lang w:val="es-ES" w:eastAsia="es-ES"/>
        </w:rPr>
        <w:t xml:space="preserve">Díaz Barriga, F. Hernández, G. (1999). </w:t>
      </w:r>
      <w:r w:rsidRPr="0055061E">
        <w:rPr>
          <w:rFonts w:ascii="Times New Roman" w:eastAsia="Times New Roman" w:hAnsi="Times New Roman" w:cs="Times New Roman"/>
          <w:i/>
          <w:color w:val="000000"/>
          <w:sz w:val="24"/>
          <w:szCs w:val="24"/>
          <w:lang w:val="es-ES" w:eastAsia="es-ES"/>
        </w:rPr>
        <w:t>Estrategias docentes para un aprendizaje significativo: Una interpretación constructivista</w:t>
      </w:r>
      <w:r w:rsidRPr="0055061E">
        <w:rPr>
          <w:rFonts w:ascii="Times New Roman" w:eastAsia="Times New Roman" w:hAnsi="Times New Roman" w:cs="Times New Roman"/>
          <w:color w:val="000000"/>
          <w:sz w:val="24"/>
          <w:szCs w:val="24"/>
          <w:lang w:val="es-ES" w:eastAsia="es-ES"/>
        </w:rPr>
        <w:t>. [Versión electrónica]. México: Ed. Mc Graw</w:t>
      </w:r>
      <w:r w:rsidRPr="0055061E">
        <w:rPr>
          <w:rFonts w:ascii="Times New Roman" w:eastAsia="Times New Roman" w:hAnsi="Times New Roman" w:cs="Times New Roman"/>
          <w:sz w:val="24"/>
          <w:szCs w:val="24"/>
          <w:lang w:val="es-ES" w:eastAsia="es-ES"/>
        </w:rPr>
        <w:t xml:space="preserve">-Hill.  </w:t>
      </w:r>
      <w:r w:rsidRPr="0055061E">
        <w:rPr>
          <w:rFonts w:ascii="Times New Roman" w:eastAsia="Times New Roman" w:hAnsi="Times New Roman" w:cs="Times New Roman"/>
          <w:iCs/>
          <w:sz w:val="24"/>
          <w:szCs w:val="24"/>
          <w:lang w:val="es-ES" w:eastAsia="es-ES"/>
        </w:rPr>
        <w:t>Consultado el 15 de Junio, 2009 en</w:t>
      </w:r>
      <w:hyperlink r:id="rId25" w:history="1">
        <w:r w:rsidRPr="0055061E">
          <w:rPr>
            <w:rFonts w:ascii="Times New Roman" w:eastAsia="Times New Roman" w:hAnsi="Times New Roman" w:cs="Times New Roman"/>
            <w:sz w:val="24"/>
            <w:szCs w:val="24"/>
            <w:u w:val="single"/>
            <w:lang w:val="es-ES" w:eastAsia="es-ES"/>
          </w:rPr>
          <w:t>http://redescolar.ilce.edu.mx/redescolar/biblioteca/articulos/pdf/estrate.pdf</w:t>
        </w:r>
      </w:hyperlink>
    </w:p>
    <w:p w:rsidR="00DE09ED" w:rsidRPr="0055061E" w:rsidRDefault="00DE09ED" w:rsidP="00891D05">
      <w:p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p>
    <w:p w:rsidR="00DE09ED" w:rsidRPr="0055061E" w:rsidRDefault="00DE09ED" w:rsidP="00891D05">
      <w:pPr>
        <w:numPr>
          <w:ilvl w:val="0"/>
          <w:numId w:val="33"/>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55061E">
        <w:rPr>
          <w:rFonts w:ascii="Times New Roman" w:eastAsia="Times New Roman" w:hAnsi="Times New Roman" w:cs="Times New Roman"/>
          <w:color w:val="000000"/>
          <w:sz w:val="24"/>
          <w:szCs w:val="24"/>
          <w:lang w:val="es-ES" w:eastAsia="es-ES"/>
        </w:rPr>
        <w:t xml:space="preserve">Díaz Barriga, F. Hernández, G. (1999). </w:t>
      </w:r>
      <w:r w:rsidRPr="0055061E">
        <w:rPr>
          <w:rFonts w:ascii="Times New Roman" w:eastAsia="Times New Roman" w:hAnsi="Times New Roman" w:cs="Times New Roman"/>
          <w:i/>
          <w:color w:val="000000"/>
          <w:sz w:val="24"/>
          <w:szCs w:val="24"/>
          <w:lang w:val="es-ES" w:eastAsia="es-ES"/>
        </w:rPr>
        <w:t>Estrategias docentes para un aprendizaje significativo: Una interpretación constructivista</w:t>
      </w:r>
      <w:r w:rsidRPr="0055061E">
        <w:rPr>
          <w:rFonts w:ascii="Times New Roman" w:eastAsia="Times New Roman" w:hAnsi="Times New Roman" w:cs="Times New Roman"/>
          <w:color w:val="000000"/>
          <w:sz w:val="24"/>
          <w:szCs w:val="24"/>
          <w:lang w:val="es-ES" w:eastAsia="es-ES"/>
        </w:rPr>
        <w:t xml:space="preserve">. [Versión electrónica]. México: Ed. Mc Graw-Hill.  </w:t>
      </w:r>
      <w:r w:rsidRPr="0055061E">
        <w:rPr>
          <w:rFonts w:ascii="Times New Roman" w:eastAsia="Times New Roman" w:hAnsi="Times New Roman" w:cs="Times New Roman"/>
          <w:iCs/>
          <w:color w:val="000000"/>
          <w:sz w:val="24"/>
          <w:szCs w:val="24"/>
          <w:lang w:val="es-ES" w:eastAsia="es-ES"/>
        </w:rPr>
        <w:t>Consultado el 15 de Junio, 2009 en</w:t>
      </w:r>
      <w:hyperlink r:id="rId26" w:history="1">
        <w:r w:rsidRPr="0055061E">
          <w:rPr>
            <w:rFonts w:ascii="Times New Roman" w:eastAsia="Times New Roman" w:hAnsi="Times New Roman" w:cs="Times New Roman"/>
            <w:sz w:val="24"/>
            <w:szCs w:val="24"/>
            <w:u w:val="single"/>
            <w:lang w:val="es-ES" w:eastAsia="es-ES"/>
          </w:rPr>
          <w:t>http://redescolar.ilce.edu.mx/redescolar/biblioteca/articulos/pdf/estrate.pdf</w:t>
        </w:r>
      </w:hyperlink>
    </w:p>
    <w:p w:rsidR="00DE09ED" w:rsidRPr="0055061E" w:rsidRDefault="00DE09ED" w:rsidP="00891D0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proofErr w:type="spellStart"/>
      <w:r w:rsidRPr="0055061E">
        <w:rPr>
          <w:rFonts w:ascii="Times New Roman" w:eastAsia="Times New Roman" w:hAnsi="Times New Roman" w:cs="Times New Roman"/>
          <w:sz w:val="24"/>
          <w:szCs w:val="24"/>
          <w:lang w:eastAsia="es-ES"/>
        </w:rPr>
        <w:t>Dickson</w:t>
      </w:r>
      <w:proofErr w:type="spellEnd"/>
      <w:r w:rsidRPr="0055061E">
        <w:rPr>
          <w:rFonts w:ascii="Times New Roman" w:eastAsia="Times New Roman" w:hAnsi="Times New Roman" w:cs="Times New Roman"/>
          <w:sz w:val="24"/>
          <w:szCs w:val="24"/>
          <w:lang w:eastAsia="es-ES"/>
        </w:rPr>
        <w:t xml:space="preserve">, L; Brown, M y Gibson, O. (1991). </w:t>
      </w:r>
      <w:r w:rsidRPr="0055061E">
        <w:rPr>
          <w:rFonts w:ascii="Times New Roman" w:eastAsia="Times New Roman" w:hAnsi="Times New Roman" w:cs="Times New Roman"/>
          <w:i/>
          <w:sz w:val="24"/>
          <w:szCs w:val="24"/>
          <w:lang w:val="es-ES" w:eastAsia="es-ES"/>
        </w:rPr>
        <w:t>El aprendizaje de las matemáticas</w:t>
      </w:r>
      <w:r w:rsidRPr="0055061E">
        <w:rPr>
          <w:rFonts w:ascii="Times New Roman" w:eastAsia="Times New Roman" w:hAnsi="Times New Roman" w:cs="Times New Roman"/>
          <w:sz w:val="24"/>
          <w:szCs w:val="24"/>
          <w:lang w:val="es-ES" w:eastAsia="es-ES"/>
        </w:rPr>
        <w:t>. Editorial Labor, Madrid.</w:t>
      </w:r>
    </w:p>
    <w:p w:rsidR="00DE09ED" w:rsidRPr="0055061E" w:rsidRDefault="00DE09ED" w:rsidP="00891D05">
      <w:pPr>
        <w:spacing w:after="0" w:line="240" w:lineRule="auto"/>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eastAsia="es-ES"/>
        </w:rPr>
      </w:pPr>
      <w:r w:rsidRPr="0055061E">
        <w:rPr>
          <w:rFonts w:ascii="Times New Roman" w:eastAsia="Times New Roman" w:hAnsi="Times New Roman" w:cs="Times New Roman"/>
          <w:sz w:val="24"/>
          <w:szCs w:val="24"/>
          <w:lang w:val="es-ES" w:eastAsia="es-ES"/>
        </w:rPr>
        <w:t xml:space="preserve">Echavarría, C; Monsalve, M. (2000). </w:t>
      </w:r>
      <w:r w:rsidRPr="0055061E">
        <w:rPr>
          <w:rFonts w:ascii="Times New Roman" w:eastAsia="Times New Roman" w:hAnsi="Times New Roman" w:cs="Times New Roman"/>
          <w:i/>
          <w:sz w:val="24"/>
          <w:szCs w:val="24"/>
          <w:lang w:val="es-ES" w:eastAsia="es-ES"/>
        </w:rPr>
        <w:t>Guía Proyecto Matemáticas y Física básicas en Antioquia</w:t>
      </w:r>
      <w:r w:rsidRPr="0055061E">
        <w:rPr>
          <w:rFonts w:ascii="Times New Roman" w:eastAsia="Times New Roman" w:hAnsi="Times New Roman" w:cs="Times New Roman"/>
          <w:sz w:val="24"/>
          <w:szCs w:val="24"/>
          <w:lang w:val="es-ES" w:eastAsia="es-ES"/>
        </w:rPr>
        <w:t xml:space="preserve">. </w:t>
      </w:r>
      <w:r w:rsidRPr="0055061E">
        <w:rPr>
          <w:rFonts w:ascii="Times New Roman" w:eastAsia="Times New Roman" w:hAnsi="Times New Roman" w:cs="Times New Roman"/>
          <w:i/>
          <w:sz w:val="24"/>
          <w:szCs w:val="24"/>
          <w:lang w:val="es-ES" w:eastAsia="es-ES"/>
        </w:rPr>
        <w:t>Tabla de la Sabiduría</w:t>
      </w:r>
      <w:r w:rsidRPr="0055061E">
        <w:rPr>
          <w:rFonts w:ascii="Times New Roman" w:eastAsia="Times New Roman" w:hAnsi="Times New Roman" w:cs="Times New Roman"/>
          <w:sz w:val="24"/>
          <w:szCs w:val="24"/>
          <w:lang w:val="es-ES" w:eastAsia="es-ES"/>
        </w:rPr>
        <w:t xml:space="preserve">. Universidad Nacional de Colombia, Sede Medellín. </w:t>
      </w:r>
    </w:p>
    <w:p w:rsidR="00DE09ED" w:rsidRPr="0055061E" w:rsidRDefault="00DE09ED" w:rsidP="00891D05">
      <w:pPr>
        <w:spacing w:after="0" w:line="240" w:lineRule="auto"/>
        <w:ind w:left="720"/>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_tradnl" w:eastAsia="es-ES"/>
        </w:rPr>
      </w:pPr>
      <w:r w:rsidRPr="0055061E">
        <w:rPr>
          <w:rFonts w:ascii="Times New Roman" w:eastAsia="Times New Roman" w:hAnsi="Times New Roman" w:cs="Times New Roman"/>
          <w:sz w:val="24"/>
          <w:szCs w:val="24"/>
          <w:lang w:val="es-ES_tradnl" w:eastAsia="es-ES"/>
        </w:rPr>
        <w:t xml:space="preserve">Fundación Universitaria, Luis Amigó. (2000). </w:t>
      </w:r>
      <w:r w:rsidRPr="0055061E">
        <w:rPr>
          <w:rFonts w:ascii="Times New Roman" w:eastAsia="Times New Roman" w:hAnsi="Times New Roman" w:cs="Times New Roman"/>
          <w:i/>
          <w:sz w:val="24"/>
          <w:szCs w:val="24"/>
          <w:lang w:val="es-ES_tradnl" w:eastAsia="es-ES"/>
        </w:rPr>
        <w:t>Lineamientos para la construcción de un currículo pertinente para la institución</w:t>
      </w:r>
      <w:r w:rsidRPr="0055061E">
        <w:rPr>
          <w:rFonts w:ascii="Times New Roman" w:eastAsia="Times New Roman" w:hAnsi="Times New Roman" w:cs="Times New Roman"/>
          <w:sz w:val="24"/>
          <w:szCs w:val="24"/>
          <w:lang w:val="es-ES_tradnl" w:eastAsia="es-ES"/>
        </w:rPr>
        <w:t>.  Medellín: Autor.</w:t>
      </w:r>
    </w:p>
    <w:p w:rsidR="00DE09ED" w:rsidRPr="0055061E" w:rsidRDefault="00DE09ED" w:rsidP="00891D05">
      <w:pPr>
        <w:spacing w:after="0" w:line="240" w:lineRule="auto"/>
        <w:ind w:left="720"/>
        <w:contextualSpacing/>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contextualSpacing/>
        <w:jc w:val="both"/>
        <w:rPr>
          <w:rFonts w:ascii="Times New Roman" w:eastAsia="Times New Roman" w:hAnsi="Times New Roman" w:cs="Times New Roman"/>
          <w:sz w:val="24"/>
          <w:szCs w:val="24"/>
          <w:lang w:val="es-ES" w:eastAsia="es-ES"/>
        </w:rPr>
      </w:pPr>
      <w:proofErr w:type="spellStart"/>
      <w:r w:rsidRPr="0055061E">
        <w:rPr>
          <w:rFonts w:ascii="Times New Roman" w:eastAsia="Times New Roman" w:hAnsi="Times New Roman" w:cs="Times New Roman"/>
          <w:sz w:val="24"/>
          <w:szCs w:val="24"/>
          <w:lang w:val="es-ES" w:eastAsia="es-ES"/>
        </w:rPr>
        <w:t>Gescalidad</w:t>
      </w:r>
      <w:proofErr w:type="spellEnd"/>
      <w:r w:rsidRPr="0055061E">
        <w:rPr>
          <w:rFonts w:ascii="Times New Roman" w:eastAsia="Times New Roman" w:hAnsi="Times New Roman" w:cs="Times New Roman"/>
          <w:sz w:val="24"/>
          <w:szCs w:val="24"/>
          <w:lang w:val="es-ES" w:eastAsia="es-ES"/>
        </w:rPr>
        <w:t xml:space="preserve"> (2009). Intervención para la enseñanza de la mejora de la enseñanza pública, con énfasis en competencias. Aplicación del modelo Pentacidad para la gestión de la calidad educativa. Madrid. España.</w:t>
      </w: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eastAsia="es-ES"/>
        </w:rPr>
      </w:pPr>
      <w:proofErr w:type="spellStart"/>
      <w:r w:rsidRPr="0055061E">
        <w:rPr>
          <w:rFonts w:ascii="Times New Roman" w:eastAsia="Times New Roman" w:hAnsi="Times New Roman" w:cs="Times New Roman"/>
          <w:bCs/>
          <w:sz w:val="24"/>
          <w:szCs w:val="24"/>
          <w:lang w:eastAsia="es-ES"/>
        </w:rPr>
        <w:t>House</w:t>
      </w:r>
      <w:proofErr w:type="spellEnd"/>
      <w:r w:rsidRPr="0055061E">
        <w:rPr>
          <w:rFonts w:ascii="Times New Roman" w:eastAsia="Times New Roman" w:hAnsi="Times New Roman" w:cs="Times New Roman"/>
          <w:bCs/>
          <w:sz w:val="24"/>
          <w:szCs w:val="24"/>
          <w:lang w:eastAsia="es-ES"/>
        </w:rPr>
        <w:t xml:space="preserve">, E. (1980). </w:t>
      </w:r>
      <w:r w:rsidRPr="0055061E">
        <w:rPr>
          <w:rFonts w:ascii="Times New Roman" w:eastAsia="Times New Roman" w:hAnsi="Times New Roman" w:cs="Times New Roman"/>
          <w:bCs/>
          <w:i/>
          <w:sz w:val="24"/>
          <w:szCs w:val="24"/>
          <w:lang w:eastAsia="es-ES"/>
        </w:rPr>
        <w:t>Evaluación, ética y pode</w:t>
      </w:r>
      <w:r w:rsidRPr="0055061E">
        <w:rPr>
          <w:rFonts w:ascii="Times New Roman" w:eastAsia="Times New Roman" w:hAnsi="Times New Roman" w:cs="Times New Roman"/>
          <w:bCs/>
          <w:sz w:val="24"/>
          <w:szCs w:val="24"/>
          <w:lang w:eastAsia="es-ES"/>
        </w:rPr>
        <w:t>r.  Ediciones Morata. Madrid, Pg. 74</w:t>
      </w:r>
    </w:p>
    <w:p w:rsidR="00DE09ED" w:rsidRPr="0055061E" w:rsidRDefault="00DE09ED" w:rsidP="00891D05">
      <w:pPr>
        <w:spacing w:after="0" w:line="240" w:lineRule="auto"/>
        <w:jc w:val="both"/>
        <w:rPr>
          <w:rFonts w:ascii="Times New Roman" w:eastAsia="Times New Roman" w:hAnsi="Times New Roman" w:cs="Times New Roman"/>
          <w:sz w:val="24"/>
          <w:szCs w:val="24"/>
          <w:lang w:eastAsia="es-ES"/>
        </w:rPr>
      </w:pPr>
    </w:p>
    <w:p w:rsidR="00DE09ED" w:rsidRPr="0055061E" w:rsidRDefault="00DE09ED" w:rsidP="00891D05">
      <w:pPr>
        <w:numPr>
          <w:ilvl w:val="0"/>
          <w:numId w:val="33"/>
        </w:numPr>
        <w:spacing w:after="0" w:line="240" w:lineRule="auto"/>
        <w:contextualSpacing/>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CO"/>
        </w:rPr>
        <w:t xml:space="preserve">Moreno, L. &amp; </w:t>
      </w:r>
      <w:proofErr w:type="spellStart"/>
      <w:r w:rsidRPr="0055061E">
        <w:rPr>
          <w:rFonts w:ascii="Times New Roman" w:eastAsia="Times New Roman" w:hAnsi="Times New Roman" w:cs="Times New Roman"/>
          <w:sz w:val="24"/>
          <w:szCs w:val="24"/>
          <w:lang w:val="es-ES" w:eastAsia="es-CO"/>
        </w:rPr>
        <w:t>Waldegg</w:t>
      </w:r>
      <w:proofErr w:type="spellEnd"/>
      <w:r w:rsidRPr="0055061E">
        <w:rPr>
          <w:rFonts w:ascii="Times New Roman" w:eastAsia="Times New Roman" w:hAnsi="Times New Roman" w:cs="Times New Roman"/>
          <w:sz w:val="24"/>
          <w:szCs w:val="24"/>
          <w:lang w:val="es-ES" w:eastAsia="es-CO"/>
        </w:rPr>
        <w:t xml:space="preserve">, G. (2002). Fundamentación cognitiva del currículo de matemáticas. Memorias del seminario nacional de formación de docentes en el uso de nuevas tecnologías en el aula de matemáticas. Serie Memorias. </w:t>
      </w:r>
    </w:p>
    <w:p w:rsidR="00DE09ED" w:rsidRPr="0055061E" w:rsidRDefault="00DE09ED" w:rsidP="00891D05">
      <w:pPr>
        <w:spacing w:after="0" w:line="240" w:lineRule="auto"/>
        <w:contextualSpacing/>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contextualSpacing/>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Múnera Córdoba, J. (2001). Las situaciones problema como fuente de matematización.  </w:t>
      </w:r>
      <w:r w:rsidRPr="0055061E">
        <w:rPr>
          <w:rFonts w:ascii="Times New Roman" w:eastAsia="Times New Roman" w:hAnsi="Times New Roman" w:cs="Times New Roman"/>
          <w:i/>
          <w:sz w:val="24"/>
          <w:szCs w:val="24"/>
          <w:lang w:val="es-ES" w:eastAsia="es-ES"/>
        </w:rPr>
        <w:t>En cuadernos Pedagógicos Facultad de Educación</w:t>
      </w:r>
      <w:r w:rsidRPr="0055061E">
        <w:rPr>
          <w:rFonts w:ascii="Times New Roman" w:eastAsia="Times New Roman" w:hAnsi="Times New Roman" w:cs="Times New Roman"/>
          <w:sz w:val="24"/>
          <w:szCs w:val="24"/>
          <w:lang w:val="es-ES" w:eastAsia="es-ES"/>
        </w:rPr>
        <w:t xml:space="preserve"> No. 16 (Pág. 25 a 34).  Medellín.</w:t>
      </w:r>
    </w:p>
    <w:p w:rsidR="00DE09ED" w:rsidRPr="0055061E" w:rsidRDefault="00DE09ED" w:rsidP="00891D05">
      <w:pPr>
        <w:spacing w:after="0" w:line="240" w:lineRule="auto"/>
        <w:contextualSpacing/>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contextualSpacing/>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Múnera Córdoba, J. (2003). Las situaciones problema como alternativa para generar procesos de aprendizaje matemático en la educación básica.  Ponencia en V encuentro colombiano de matemática educativa.  Memorias.  Bucaramanga. </w:t>
      </w:r>
    </w:p>
    <w:p w:rsidR="00DE09ED" w:rsidRPr="0055061E" w:rsidRDefault="00DE09ED" w:rsidP="00891D05">
      <w:pPr>
        <w:spacing w:after="0" w:line="240" w:lineRule="auto"/>
        <w:contextualSpacing/>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contextualSpacing/>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Múnera Córdoba, J., Builes, G. (1998). La enseñanza de las matemáticas a través de las situaciones problema. En memorias del tercer encuentro regional de profesores de matemáticas. Facultad de Educación Universidad de Antioquia.  Medellín.</w:t>
      </w:r>
    </w:p>
    <w:p w:rsidR="00DE09ED" w:rsidRPr="0055061E" w:rsidRDefault="00DE09ED" w:rsidP="00891D05">
      <w:pPr>
        <w:spacing w:after="0" w:line="240" w:lineRule="auto"/>
        <w:contextualSpacing/>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contextualSpacing/>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Obando Zapata, G. Múnera, J. (2003). Las situaciones problema como estrategia para la conceptualización matemática</w:t>
      </w:r>
      <w:r w:rsidRPr="0055061E">
        <w:rPr>
          <w:rFonts w:ascii="Times New Roman" w:eastAsia="Times New Roman" w:hAnsi="Times New Roman" w:cs="Times New Roman"/>
          <w:i/>
          <w:sz w:val="24"/>
          <w:szCs w:val="24"/>
          <w:lang w:val="es-ES" w:eastAsia="es-ES"/>
        </w:rPr>
        <w:t xml:space="preserve">.  En </w:t>
      </w:r>
      <w:proofErr w:type="spellStart"/>
      <w:r w:rsidRPr="0055061E">
        <w:rPr>
          <w:rFonts w:ascii="Times New Roman" w:eastAsia="Times New Roman" w:hAnsi="Times New Roman" w:cs="Times New Roman"/>
          <w:i/>
          <w:sz w:val="24"/>
          <w:szCs w:val="24"/>
          <w:lang w:val="es-ES" w:eastAsia="es-ES"/>
        </w:rPr>
        <w:t>revistaEducación</w:t>
      </w:r>
      <w:proofErr w:type="spellEnd"/>
      <w:r w:rsidRPr="0055061E">
        <w:rPr>
          <w:rFonts w:ascii="Times New Roman" w:eastAsia="Times New Roman" w:hAnsi="Times New Roman" w:cs="Times New Roman"/>
          <w:i/>
          <w:sz w:val="24"/>
          <w:szCs w:val="24"/>
          <w:lang w:val="es-ES" w:eastAsia="es-ES"/>
        </w:rPr>
        <w:t xml:space="preserve"> y Pedagogía</w:t>
      </w:r>
      <w:r w:rsidRPr="0055061E">
        <w:rPr>
          <w:rFonts w:ascii="Times New Roman" w:eastAsia="Times New Roman" w:hAnsi="Times New Roman" w:cs="Times New Roman"/>
          <w:sz w:val="24"/>
          <w:szCs w:val="24"/>
          <w:lang w:val="es-ES" w:eastAsia="es-ES"/>
        </w:rPr>
        <w:t>.  Volumen XV, No. 35. (Pág. 185 a 199).  Universidad de Antioquia.  Medellín.</w:t>
      </w:r>
    </w:p>
    <w:p w:rsidR="00DE09ED" w:rsidRPr="0055061E" w:rsidRDefault="00DE09ED" w:rsidP="00891D05">
      <w:pPr>
        <w:spacing w:after="0" w:line="240" w:lineRule="auto"/>
        <w:contextualSpacing/>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Ortiz Cepeda, D. (2000). Nuevo ICFES preuniversitario. Editorial Voluntad. Santafé de Bogotá.</w:t>
      </w:r>
    </w:p>
    <w:p w:rsidR="00DE09ED" w:rsidRPr="0055061E" w:rsidRDefault="00DE09ED" w:rsidP="00891D05">
      <w:pPr>
        <w:spacing w:after="0" w:line="240" w:lineRule="auto"/>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autoSpaceDE w:val="0"/>
        <w:autoSpaceDN w:val="0"/>
        <w:adjustRightInd w:val="0"/>
        <w:spacing w:after="0" w:line="240" w:lineRule="auto"/>
        <w:jc w:val="both"/>
        <w:rPr>
          <w:rFonts w:ascii="Times New Roman" w:eastAsia="Times New Roman" w:hAnsi="Times New Roman" w:cs="Times New Roman"/>
          <w:i/>
          <w:color w:val="000000"/>
          <w:sz w:val="24"/>
          <w:szCs w:val="24"/>
          <w:lang w:val="es-ES" w:eastAsia="es-ES"/>
        </w:rPr>
      </w:pPr>
      <w:proofErr w:type="spellStart"/>
      <w:r w:rsidRPr="0055061E">
        <w:rPr>
          <w:rFonts w:ascii="Times New Roman" w:eastAsia="Times New Roman" w:hAnsi="Times New Roman" w:cs="Times New Roman"/>
          <w:color w:val="000000"/>
          <w:sz w:val="24"/>
          <w:szCs w:val="24"/>
          <w:lang w:val="es-ES" w:eastAsia="es-ES"/>
        </w:rPr>
        <w:t>Sarzosa</w:t>
      </w:r>
      <w:proofErr w:type="spellEnd"/>
      <w:r w:rsidRPr="0055061E">
        <w:rPr>
          <w:rFonts w:ascii="Times New Roman" w:eastAsia="Times New Roman" w:hAnsi="Times New Roman" w:cs="Times New Roman"/>
          <w:color w:val="000000"/>
          <w:sz w:val="24"/>
          <w:szCs w:val="24"/>
          <w:lang w:val="es-ES" w:eastAsia="es-ES"/>
        </w:rPr>
        <w:t xml:space="preserve">, S. (2007). </w:t>
      </w:r>
      <w:r w:rsidRPr="0055061E">
        <w:rPr>
          <w:rFonts w:ascii="Times New Roman" w:eastAsia="Times New Roman" w:hAnsi="Times New Roman" w:cs="Times New Roman"/>
          <w:i/>
          <w:color w:val="000000"/>
          <w:sz w:val="24"/>
          <w:szCs w:val="24"/>
          <w:lang w:val="es-ES" w:eastAsia="es-ES"/>
        </w:rPr>
        <w:t xml:space="preserve">Enfoques de aprendizaje y formación en competencias en educación superior </w:t>
      </w:r>
      <w:r w:rsidRPr="0055061E">
        <w:rPr>
          <w:rFonts w:ascii="Times New Roman" w:eastAsia="Times New Roman" w:hAnsi="Times New Roman" w:cs="Times New Roman"/>
          <w:color w:val="000000"/>
          <w:sz w:val="24"/>
          <w:szCs w:val="24"/>
          <w:lang w:val="es-ES" w:eastAsia="es-ES"/>
        </w:rPr>
        <w:t xml:space="preserve">[Versión electrónica] Tesis para optar al título de doctor, Facultad de Ciencias de la Educación, Universidad de Granada, España. Consultada el 14 de agosto,  2009. </w:t>
      </w:r>
    </w:p>
    <w:p w:rsidR="00DE09ED" w:rsidRPr="0055061E" w:rsidRDefault="00DE09ED" w:rsidP="00891D05">
      <w:pPr>
        <w:autoSpaceDE w:val="0"/>
        <w:autoSpaceDN w:val="0"/>
        <w:adjustRightInd w:val="0"/>
        <w:spacing w:after="0" w:line="240" w:lineRule="auto"/>
        <w:jc w:val="both"/>
        <w:rPr>
          <w:rFonts w:ascii="Times New Roman" w:eastAsia="Times New Roman" w:hAnsi="Times New Roman" w:cs="Times New Roman"/>
          <w:i/>
          <w:color w:val="000000"/>
          <w:sz w:val="24"/>
          <w:szCs w:val="24"/>
          <w:lang w:val="es-ES" w:eastAsia="es-ES"/>
        </w:rPr>
      </w:pPr>
    </w:p>
    <w:p w:rsidR="00DE09ED" w:rsidRPr="0055061E" w:rsidRDefault="00DE09ED" w:rsidP="00891D05">
      <w:pPr>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Vigotsky, L. (1987). </w:t>
      </w:r>
      <w:r w:rsidRPr="0055061E">
        <w:rPr>
          <w:rFonts w:ascii="Times New Roman" w:eastAsia="Times New Roman" w:hAnsi="Times New Roman" w:cs="Times New Roman"/>
          <w:i/>
          <w:sz w:val="24"/>
          <w:szCs w:val="24"/>
          <w:lang w:val="es-ES" w:eastAsia="es-ES"/>
        </w:rPr>
        <w:t>Pensamiento y lenguaje, teoría del desarrollo cultural de las funciones psíquicas</w:t>
      </w:r>
      <w:r w:rsidRPr="0055061E">
        <w:rPr>
          <w:rFonts w:ascii="Times New Roman" w:eastAsia="Times New Roman" w:hAnsi="Times New Roman" w:cs="Times New Roman"/>
          <w:sz w:val="24"/>
          <w:szCs w:val="24"/>
          <w:lang w:val="es-ES" w:eastAsia="es-ES"/>
        </w:rPr>
        <w:t>. Ed. La pléyade, buenos aires. (Pág. 9 -117)</w:t>
      </w:r>
    </w:p>
    <w:p w:rsidR="00DE09ED" w:rsidRPr="0055061E" w:rsidRDefault="00DE09ED" w:rsidP="00891D05">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DE09ED" w:rsidRPr="0055061E" w:rsidRDefault="00DE09ED" w:rsidP="00891D05">
      <w:pPr>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5061E">
        <w:rPr>
          <w:rFonts w:ascii="Times New Roman" w:eastAsia="Times New Roman" w:hAnsi="Times New Roman" w:cs="Times New Roman"/>
          <w:sz w:val="24"/>
          <w:szCs w:val="24"/>
          <w:lang w:val="es-ES" w:eastAsia="es-ES"/>
        </w:rPr>
        <w:t xml:space="preserve">Vigotsky, L. (1988). </w:t>
      </w:r>
      <w:r w:rsidRPr="0055061E">
        <w:rPr>
          <w:rFonts w:ascii="Times New Roman" w:eastAsia="Times New Roman" w:hAnsi="Times New Roman" w:cs="Times New Roman"/>
          <w:i/>
          <w:sz w:val="24"/>
          <w:szCs w:val="24"/>
          <w:lang w:val="es-ES" w:eastAsia="es-ES"/>
        </w:rPr>
        <w:t>El desarrollo de los procesos psicológicos superiores</w:t>
      </w:r>
      <w:r w:rsidRPr="0055061E">
        <w:rPr>
          <w:rFonts w:ascii="Times New Roman" w:eastAsia="Times New Roman" w:hAnsi="Times New Roman" w:cs="Times New Roman"/>
          <w:sz w:val="24"/>
          <w:szCs w:val="24"/>
          <w:lang w:val="es-ES" w:eastAsia="es-ES"/>
        </w:rPr>
        <w:t>. México: Editorial Crítica, Grupo editorial Grijalbo.</w:t>
      </w:r>
    </w:p>
    <w:sectPr w:rsidR="00DE09ED" w:rsidRPr="0055061E">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D04" w:rsidRDefault="007A4D04" w:rsidP="006E7BC9">
      <w:pPr>
        <w:spacing w:after="0" w:line="240" w:lineRule="auto"/>
      </w:pPr>
      <w:r>
        <w:separator/>
      </w:r>
    </w:p>
  </w:endnote>
  <w:endnote w:type="continuationSeparator" w:id="0">
    <w:p w:rsidR="007A4D04" w:rsidRDefault="007A4D04" w:rsidP="006E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387246"/>
      <w:docPartObj>
        <w:docPartGallery w:val="Page Numbers (Bottom of Page)"/>
        <w:docPartUnique/>
      </w:docPartObj>
    </w:sdtPr>
    <w:sdtEndPr/>
    <w:sdtContent>
      <w:p w:rsidR="00DE09ED" w:rsidRDefault="00DE09ED">
        <w:pPr>
          <w:pStyle w:val="Piedepgina"/>
          <w:jc w:val="center"/>
        </w:pPr>
        <w:r>
          <w:fldChar w:fldCharType="begin"/>
        </w:r>
        <w:r>
          <w:instrText>PAGE   \* MERGEFORMAT</w:instrText>
        </w:r>
        <w:r>
          <w:fldChar w:fldCharType="separate"/>
        </w:r>
        <w:r w:rsidR="00214DDF" w:rsidRPr="00214DDF">
          <w:rPr>
            <w:noProof/>
            <w:lang w:val="es-ES"/>
          </w:rPr>
          <w:t>23</w:t>
        </w:r>
        <w:r>
          <w:fldChar w:fldCharType="end"/>
        </w:r>
      </w:p>
    </w:sdtContent>
  </w:sdt>
  <w:p w:rsidR="00DE09ED" w:rsidRDefault="00DE0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D04" w:rsidRDefault="007A4D04" w:rsidP="006E7BC9">
      <w:pPr>
        <w:spacing w:after="0" w:line="240" w:lineRule="auto"/>
      </w:pPr>
      <w:r>
        <w:separator/>
      </w:r>
    </w:p>
  </w:footnote>
  <w:footnote w:type="continuationSeparator" w:id="0">
    <w:p w:rsidR="007A4D04" w:rsidRDefault="007A4D04" w:rsidP="006E7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5BB"/>
    <w:multiLevelType w:val="hybridMultilevel"/>
    <w:tmpl w:val="11A64E8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nsid w:val="047E02C6"/>
    <w:multiLevelType w:val="hybridMultilevel"/>
    <w:tmpl w:val="65FE1C8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861BC7"/>
    <w:multiLevelType w:val="hybridMultilevel"/>
    <w:tmpl w:val="C238671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nsid w:val="0A447DFC"/>
    <w:multiLevelType w:val="hybridMultilevel"/>
    <w:tmpl w:val="E6528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BC66BB5"/>
    <w:multiLevelType w:val="hybridMultilevel"/>
    <w:tmpl w:val="9370AC5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nsid w:val="0CB07AB2"/>
    <w:multiLevelType w:val="hybridMultilevel"/>
    <w:tmpl w:val="B0949A38"/>
    <w:lvl w:ilvl="0" w:tplc="240A0001">
      <w:start w:val="1"/>
      <w:numFmt w:val="bullet"/>
      <w:lvlText w:val=""/>
      <w:lvlJc w:val="left"/>
      <w:pPr>
        <w:ind w:left="720" w:hanging="360"/>
      </w:pPr>
      <w:rPr>
        <w:rFonts w:ascii="Symbol" w:hAnsi="Symbol" w:hint="default"/>
      </w:rPr>
    </w:lvl>
    <w:lvl w:ilvl="1" w:tplc="E05843B4">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DF2312C"/>
    <w:multiLevelType w:val="hybridMultilevel"/>
    <w:tmpl w:val="210C27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A5A224A"/>
    <w:multiLevelType w:val="hybridMultilevel"/>
    <w:tmpl w:val="59F204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3B539A"/>
    <w:multiLevelType w:val="hybridMultilevel"/>
    <w:tmpl w:val="58CC168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410409E"/>
    <w:multiLevelType w:val="hybridMultilevel"/>
    <w:tmpl w:val="4614B9D6"/>
    <w:lvl w:ilvl="0" w:tplc="240A0001">
      <w:start w:val="1"/>
      <w:numFmt w:val="bullet"/>
      <w:lvlText w:val=""/>
      <w:lvlJc w:val="left"/>
      <w:pPr>
        <w:ind w:left="1146" w:hanging="360"/>
      </w:pPr>
      <w:rPr>
        <w:rFonts w:ascii="Symbol" w:hAnsi="Symbol" w:hint="default"/>
      </w:rPr>
    </w:lvl>
    <w:lvl w:ilvl="1" w:tplc="240A0001">
      <w:start w:val="1"/>
      <w:numFmt w:val="bullet"/>
      <w:lvlText w:val=""/>
      <w:lvlJc w:val="left"/>
      <w:pPr>
        <w:ind w:left="1866" w:hanging="360"/>
      </w:pPr>
      <w:rPr>
        <w:rFonts w:ascii="Symbol" w:hAnsi="Symbol"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nsid w:val="274D6E81"/>
    <w:multiLevelType w:val="hybridMultilevel"/>
    <w:tmpl w:val="17709A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9E14EB2"/>
    <w:multiLevelType w:val="hybridMultilevel"/>
    <w:tmpl w:val="409ABF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2A320A89"/>
    <w:multiLevelType w:val="hybridMultilevel"/>
    <w:tmpl w:val="DE8674B8"/>
    <w:lvl w:ilvl="0" w:tplc="240A0001">
      <w:start w:val="1"/>
      <w:numFmt w:val="bullet"/>
      <w:lvlText w:val=""/>
      <w:lvlJc w:val="left"/>
      <w:pPr>
        <w:ind w:left="1506" w:hanging="360"/>
      </w:pPr>
      <w:rPr>
        <w:rFonts w:ascii="Symbol" w:hAnsi="Symbol" w:hint="default"/>
      </w:rPr>
    </w:lvl>
    <w:lvl w:ilvl="1" w:tplc="240A0003" w:tentative="1">
      <w:start w:val="1"/>
      <w:numFmt w:val="bullet"/>
      <w:lvlText w:val="o"/>
      <w:lvlJc w:val="left"/>
      <w:pPr>
        <w:ind w:left="2226" w:hanging="360"/>
      </w:pPr>
      <w:rPr>
        <w:rFonts w:ascii="Courier New" w:hAnsi="Courier New" w:cs="Courier New" w:hint="default"/>
      </w:rPr>
    </w:lvl>
    <w:lvl w:ilvl="2" w:tplc="240A0005" w:tentative="1">
      <w:start w:val="1"/>
      <w:numFmt w:val="bullet"/>
      <w:lvlText w:val=""/>
      <w:lvlJc w:val="left"/>
      <w:pPr>
        <w:ind w:left="2946" w:hanging="360"/>
      </w:pPr>
      <w:rPr>
        <w:rFonts w:ascii="Wingdings" w:hAnsi="Wingdings" w:hint="default"/>
      </w:rPr>
    </w:lvl>
    <w:lvl w:ilvl="3" w:tplc="240A0001" w:tentative="1">
      <w:start w:val="1"/>
      <w:numFmt w:val="bullet"/>
      <w:lvlText w:val=""/>
      <w:lvlJc w:val="left"/>
      <w:pPr>
        <w:ind w:left="3666" w:hanging="360"/>
      </w:pPr>
      <w:rPr>
        <w:rFonts w:ascii="Symbol" w:hAnsi="Symbol" w:hint="default"/>
      </w:rPr>
    </w:lvl>
    <w:lvl w:ilvl="4" w:tplc="240A0003" w:tentative="1">
      <w:start w:val="1"/>
      <w:numFmt w:val="bullet"/>
      <w:lvlText w:val="o"/>
      <w:lvlJc w:val="left"/>
      <w:pPr>
        <w:ind w:left="4386" w:hanging="360"/>
      </w:pPr>
      <w:rPr>
        <w:rFonts w:ascii="Courier New" w:hAnsi="Courier New" w:cs="Courier New" w:hint="default"/>
      </w:rPr>
    </w:lvl>
    <w:lvl w:ilvl="5" w:tplc="240A0005" w:tentative="1">
      <w:start w:val="1"/>
      <w:numFmt w:val="bullet"/>
      <w:lvlText w:val=""/>
      <w:lvlJc w:val="left"/>
      <w:pPr>
        <w:ind w:left="5106" w:hanging="360"/>
      </w:pPr>
      <w:rPr>
        <w:rFonts w:ascii="Wingdings" w:hAnsi="Wingdings" w:hint="default"/>
      </w:rPr>
    </w:lvl>
    <w:lvl w:ilvl="6" w:tplc="240A0001" w:tentative="1">
      <w:start w:val="1"/>
      <w:numFmt w:val="bullet"/>
      <w:lvlText w:val=""/>
      <w:lvlJc w:val="left"/>
      <w:pPr>
        <w:ind w:left="5826" w:hanging="360"/>
      </w:pPr>
      <w:rPr>
        <w:rFonts w:ascii="Symbol" w:hAnsi="Symbol" w:hint="default"/>
      </w:rPr>
    </w:lvl>
    <w:lvl w:ilvl="7" w:tplc="240A0003" w:tentative="1">
      <w:start w:val="1"/>
      <w:numFmt w:val="bullet"/>
      <w:lvlText w:val="o"/>
      <w:lvlJc w:val="left"/>
      <w:pPr>
        <w:ind w:left="6546" w:hanging="360"/>
      </w:pPr>
      <w:rPr>
        <w:rFonts w:ascii="Courier New" w:hAnsi="Courier New" w:cs="Courier New" w:hint="default"/>
      </w:rPr>
    </w:lvl>
    <w:lvl w:ilvl="8" w:tplc="240A0005" w:tentative="1">
      <w:start w:val="1"/>
      <w:numFmt w:val="bullet"/>
      <w:lvlText w:val=""/>
      <w:lvlJc w:val="left"/>
      <w:pPr>
        <w:ind w:left="7266" w:hanging="360"/>
      </w:pPr>
      <w:rPr>
        <w:rFonts w:ascii="Wingdings" w:hAnsi="Wingdings" w:hint="default"/>
      </w:rPr>
    </w:lvl>
  </w:abstractNum>
  <w:abstractNum w:abstractNumId="13">
    <w:nsid w:val="2DAA153B"/>
    <w:multiLevelType w:val="hybridMultilevel"/>
    <w:tmpl w:val="3AA8B2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01431E9"/>
    <w:multiLevelType w:val="hybridMultilevel"/>
    <w:tmpl w:val="E4644EFA"/>
    <w:lvl w:ilvl="0" w:tplc="240A0001">
      <w:start w:val="1"/>
      <w:numFmt w:val="bullet"/>
      <w:lvlText w:val=""/>
      <w:lvlJc w:val="left"/>
      <w:pPr>
        <w:ind w:left="663" w:hanging="360"/>
      </w:pPr>
      <w:rPr>
        <w:rFonts w:ascii="Symbol" w:hAnsi="Symbol" w:hint="default"/>
      </w:rPr>
    </w:lvl>
    <w:lvl w:ilvl="1" w:tplc="240A0003">
      <w:start w:val="1"/>
      <w:numFmt w:val="bullet"/>
      <w:lvlText w:val="o"/>
      <w:lvlJc w:val="left"/>
      <w:pPr>
        <w:ind w:left="1383" w:hanging="360"/>
      </w:pPr>
      <w:rPr>
        <w:rFonts w:ascii="Courier New" w:hAnsi="Courier New" w:cs="Courier New" w:hint="default"/>
      </w:rPr>
    </w:lvl>
    <w:lvl w:ilvl="2" w:tplc="240A0005" w:tentative="1">
      <w:start w:val="1"/>
      <w:numFmt w:val="bullet"/>
      <w:lvlText w:val=""/>
      <w:lvlJc w:val="left"/>
      <w:pPr>
        <w:ind w:left="2103" w:hanging="360"/>
      </w:pPr>
      <w:rPr>
        <w:rFonts w:ascii="Wingdings" w:hAnsi="Wingdings" w:hint="default"/>
      </w:rPr>
    </w:lvl>
    <w:lvl w:ilvl="3" w:tplc="240A0001" w:tentative="1">
      <w:start w:val="1"/>
      <w:numFmt w:val="bullet"/>
      <w:lvlText w:val=""/>
      <w:lvlJc w:val="left"/>
      <w:pPr>
        <w:ind w:left="2823" w:hanging="360"/>
      </w:pPr>
      <w:rPr>
        <w:rFonts w:ascii="Symbol" w:hAnsi="Symbol" w:hint="default"/>
      </w:rPr>
    </w:lvl>
    <w:lvl w:ilvl="4" w:tplc="240A0003" w:tentative="1">
      <w:start w:val="1"/>
      <w:numFmt w:val="bullet"/>
      <w:lvlText w:val="o"/>
      <w:lvlJc w:val="left"/>
      <w:pPr>
        <w:ind w:left="3543" w:hanging="360"/>
      </w:pPr>
      <w:rPr>
        <w:rFonts w:ascii="Courier New" w:hAnsi="Courier New" w:cs="Courier New" w:hint="default"/>
      </w:rPr>
    </w:lvl>
    <w:lvl w:ilvl="5" w:tplc="240A0005" w:tentative="1">
      <w:start w:val="1"/>
      <w:numFmt w:val="bullet"/>
      <w:lvlText w:val=""/>
      <w:lvlJc w:val="left"/>
      <w:pPr>
        <w:ind w:left="4263" w:hanging="360"/>
      </w:pPr>
      <w:rPr>
        <w:rFonts w:ascii="Wingdings" w:hAnsi="Wingdings" w:hint="default"/>
      </w:rPr>
    </w:lvl>
    <w:lvl w:ilvl="6" w:tplc="240A0001" w:tentative="1">
      <w:start w:val="1"/>
      <w:numFmt w:val="bullet"/>
      <w:lvlText w:val=""/>
      <w:lvlJc w:val="left"/>
      <w:pPr>
        <w:ind w:left="4983" w:hanging="360"/>
      </w:pPr>
      <w:rPr>
        <w:rFonts w:ascii="Symbol" w:hAnsi="Symbol" w:hint="default"/>
      </w:rPr>
    </w:lvl>
    <w:lvl w:ilvl="7" w:tplc="240A0003" w:tentative="1">
      <w:start w:val="1"/>
      <w:numFmt w:val="bullet"/>
      <w:lvlText w:val="o"/>
      <w:lvlJc w:val="left"/>
      <w:pPr>
        <w:ind w:left="5703" w:hanging="360"/>
      </w:pPr>
      <w:rPr>
        <w:rFonts w:ascii="Courier New" w:hAnsi="Courier New" w:cs="Courier New" w:hint="default"/>
      </w:rPr>
    </w:lvl>
    <w:lvl w:ilvl="8" w:tplc="240A0005" w:tentative="1">
      <w:start w:val="1"/>
      <w:numFmt w:val="bullet"/>
      <w:lvlText w:val=""/>
      <w:lvlJc w:val="left"/>
      <w:pPr>
        <w:ind w:left="6423" w:hanging="360"/>
      </w:pPr>
      <w:rPr>
        <w:rFonts w:ascii="Wingdings" w:hAnsi="Wingdings" w:hint="default"/>
      </w:rPr>
    </w:lvl>
  </w:abstractNum>
  <w:abstractNum w:abstractNumId="15">
    <w:nsid w:val="348F0A79"/>
    <w:multiLevelType w:val="multilevel"/>
    <w:tmpl w:val="F0D4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FB72D8"/>
    <w:multiLevelType w:val="hybridMultilevel"/>
    <w:tmpl w:val="85884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7DC3120"/>
    <w:multiLevelType w:val="hybridMultilevel"/>
    <w:tmpl w:val="B1C8FC64"/>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A7A0D14"/>
    <w:multiLevelType w:val="hybridMultilevel"/>
    <w:tmpl w:val="AEEAD2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D743A29"/>
    <w:multiLevelType w:val="hybridMultilevel"/>
    <w:tmpl w:val="1DFCBA86"/>
    <w:lvl w:ilvl="0" w:tplc="187EDF4C">
      <w:start w:val="9"/>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A375C77"/>
    <w:multiLevelType w:val="multilevel"/>
    <w:tmpl w:val="7FCACDB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nsid w:val="4B01354E"/>
    <w:multiLevelType w:val="hybridMultilevel"/>
    <w:tmpl w:val="C79EA0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0132C27"/>
    <w:multiLevelType w:val="hybridMultilevel"/>
    <w:tmpl w:val="036821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AD1593B"/>
    <w:multiLevelType w:val="hybridMultilevel"/>
    <w:tmpl w:val="F8A8E2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nsid w:val="5E7D3A50"/>
    <w:multiLevelType w:val="hybridMultilevel"/>
    <w:tmpl w:val="A8901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60667AA8"/>
    <w:multiLevelType w:val="multilevel"/>
    <w:tmpl w:val="3FC26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2231F64"/>
    <w:multiLevelType w:val="hybridMultilevel"/>
    <w:tmpl w:val="F12CB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41C4BE6"/>
    <w:multiLevelType w:val="hybridMultilevel"/>
    <w:tmpl w:val="DB6EA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44F6C10"/>
    <w:multiLevelType w:val="hybridMultilevel"/>
    <w:tmpl w:val="F9028C7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9">
    <w:nsid w:val="651C38CF"/>
    <w:multiLevelType w:val="hybridMultilevel"/>
    <w:tmpl w:val="F8DEEF2E"/>
    <w:lvl w:ilvl="0" w:tplc="340A0001">
      <w:start w:val="1"/>
      <w:numFmt w:val="bullet"/>
      <w:lvlText w:val=""/>
      <w:lvlJc w:val="left"/>
      <w:pPr>
        <w:ind w:left="663" w:hanging="360"/>
      </w:pPr>
      <w:rPr>
        <w:rFonts w:ascii="Symbol" w:hAnsi="Symbol" w:hint="default"/>
      </w:rPr>
    </w:lvl>
    <w:lvl w:ilvl="1" w:tplc="340A0003" w:tentative="1">
      <w:start w:val="1"/>
      <w:numFmt w:val="bullet"/>
      <w:lvlText w:val="o"/>
      <w:lvlJc w:val="left"/>
      <w:pPr>
        <w:ind w:left="1383" w:hanging="360"/>
      </w:pPr>
      <w:rPr>
        <w:rFonts w:ascii="Courier New" w:hAnsi="Courier New" w:cs="Courier New" w:hint="default"/>
      </w:rPr>
    </w:lvl>
    <w:lvl w:ilvl="2" w:tplc="340A0005" w:tentative="1">
      <w:start w:val="1"/>
      <w:numFmt w:val="bullet"/>
      <w:lvlText w:val=""/>
      <w:lvlJc w:val="left"/>
      <w:pPr>
        <w:ind w:left="2103" w:hanging="360"/>
      </w:pPr>
      <w:rPr>
        <w:rFonts w:ascii="Wingdings" w:hAnsi="Wingdings" w:hint="default"/>
      </w:rPr>
    </w:lvl>
    <w:lvl w:ilvl="3" w:tplc="340A0001" w:tentative="1">
      <w:start w:val="1"/>
      <w:numFmt w:val="bullet"/>
      <w:lvlText w:val=""/>
      <w:lvlJc w:val="left"/>
      <w:pPr>
        <w:ind w:left="2823" w:hanging="360"/>
      </w:pPr>
      <w:rPr>
        <w:rFonts w:ascii="Symbol" w:hAnsi="Symbol" w:hint="default"/>
      </w:rPr>
    </w:lvl>
    <w:lvl w:ilvl="4" w:tplc="340A0003" w:tentative="1">
      <w:start w:val="1"/>
      <w:numFmt w:val="bullet"/>
      <w:lvlText w:val="o"/>
      <w:lvlJc w:val="left"/>
      <w:pPr>
        <w:ind w:left="3543" w:hanging="360"/>
      </w:pPr>
      <w:rPr>
        <w:rFonts w:ascii="Courier New" w:hAnsi="Courier New" w:cs="Courier New" w:hint="default"/>
      </w:rPr>
    </w:lvl>
    <w:lvl w:ilvl="5" w:tplc="340A0005" w:tentative="1">
      <w:start w:val="1"/>
      <w:numFmt w:val="bullet"/>
      <w:lvlText w:val=""/>
      <w:lvlJc w:val="left"/>
      <w:pPr>
        <w:ind w:left="4263" w:hanging="360"/>
      </w:pPr>
      <w:rPr>
        <w:rFonts w:ascii="Wingdings" w:hAnsi="Wingdings" w:hint="default"/>
      </w:rPr>
    </w:lvl>
    <w:lvl w:ilvl="6" w:tplc="340A0001" w:tentative="1">
      <w:start w:val="1"/>
      <w:numFmt w:val="bullet"/>
      <w:lvlText w:val=""/>
      <w:lvlJc w:val="left"/>
      <w:pPr>
        <w:ind w:left="4983" w:hanging="360"/>
      </w:pPr>
      <w:rPr>
        <w:rFonts w:ascii="Symbol" w:hAnsi="Symbol" w:hint="default"/>
      </w:rPr>
    </w:lvl>
    <w:lvl w:ilvl="7" w:tplc="340A0003" w:tentative="1">
      <w:start w:val="1"/>
      <w:numFmt w:val="bullet"/>
      <w:lvlText w:val="o"/>
      <w:lvlJc w:val="left"/>
      <w:pPr>
        <w:ind w:left="5703" w:hanging="360"/>
      </w:pPr>
      <w:rPr>
        <w:rFonts w:ascii="Courier New" w:hAnsi="Courier New" w:cs="Courier New" w:hint="default"/>
      </w:rPr>
    </w:lvl>
    <w:lvl w:ilvl="8" w:tplc="340A0005" w:tentative="1">
      <w:start w:val="1"/>
      <w:numFmt w:val="bullet"/>
      <w:lvlText w:val=""/>
      <w:lvlJc w:val="left"/>
      <w:pPr>
        <w:ind w:left="6423" w:hanging="360"/>
      </w:pPr>
      <w:rPr>
        <w:rFonts w:ascii="Wingdings" w:hAnsi="Wingdings" w:hint="default"/>
      </w:rPr>
    </w:lvl>
  </w:abstractNum>
  <w:abstractNum w:abstractNumId="30">
    <w:nsid w:val="661913C6"/>
    <w:multiLevelType w:val="hybridMultilevel"/>
    <w:tmpl w:val="AA9CB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C3753F9"/>
    <w:multiLevelType w:val="hybridMultilevel"/>
    <w:tmpl w:val="679AE7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D134DBE"/>
    <w:multiLevelType w:val="hybridMultilevel"/>
    <w:tmpl w:val="898A12AE"/>
    <w:lvl w:ilvl="0" w:tplc="2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50D4979"/>
    <w:multiLevelType w:val="hybridMultilevel"/>
    <w:tmpl w:val="E6606D42"/>
    <w:lvl w:ilvl="0" w:tplc="240A0001">
      <w:start w:val="1"/>
      <w:numFmt w:val="bullet"/>
      <w:lvlText w:val=""/>
      <w:lvlJc w:val="left"/>
      <w:pPr>
        <w:ind w:left="1146" w:hanging="360"/>
      </w:pPr>
      <w:rPr>
        <w:rFonts w:ascii="Symbol" w:hAnsi="Symbol" w:hint="default"/>
      </w:rPr>
    </w:lvl>
    <w:lvl w:ilvl="1" w:tplc="240A0001">
      <w:start w:val="1"/>
      <w:numFmt w:val="bullet"/>
      <w:lvlText w:val=""/>
      <w:lvlJc w:val="left"/>
      <w:pPr>
        <w:ind w:left="1866" w:hanging="360"/>
      </w:pPr>
      <w:rPr>
        <w:rFonts w:ascii="Symbol" w:hAnsi="Symbol"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4">
    <w:nsid w:val="75DF4125"/>
    <w:multiLevelType w:val="hybridMultilevel"/>
    <w:tmpl w:val="3864CEB4"/>
    <w:lvl w:ilvl="0" w:tplc="4BA6B02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5EA73D2"/>
    <w:multiLevelType w:val="hybridMultilevel"/>
    <w:tmpl w:val="1476669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num w:numId="1">
    <w:abstractNumId w:val="25"/>
  </w:num>
  <w:num w:numId="2">
    <w:abstractNumId w:val="20"/>
  </w:num>
  <w:num w:numId="3">
    <w:abstractNumId w:val="23"/>
  </w:num>
  <w:num w:numId="4">
    <w:abstractNumId w:val="3"/>
  </w:num>
  <w:num w:numId="5">
    <w:abstractNumId w:val="19"/>
  </w:num>
  <w:num w:numId="6">
    <w:abstractNumId w:val="15"/>
  </w:num>
  <w:num w:numId="7">
    <w:abstractNumId w:val="32"/>
  </w:num>
  <w:num w:numId="8">
    <w:abstractNumId w:val="34"/>
  </w:num>
  <w:num w:numId="9">
    <w:abstractNumId w:val="12"/>
  </w:num>
  <w:num w:numId="10">
    <w:abstractNumId w:val="24"/>
  </w:num>
  <w:num w:numId="11">
    <w:abstractNumId w:val="6"/>
  </w:num>
  <w:num w:numId="12">
    <w:abstractNumId w:val="10"/>
  </w:num>
  <w:num w:numId="13">
    <w:abstractNumId w:val="1"/>
  </w:num>
  <w:num w:numId="14">
    <w:abstractNumId w:val="17"/>
  </w:num>
  <w:num w:numId="15">
    <w:abstractNumId w:val="35"/>
  </w:num>
  <w:num w:numId="16">
    <w:abstractNumId w:val="11"/>
  </w:num>
  <w:num w:numId="17">
    <w:abstractNumId w:val="5"/>
  </w:num>
  <w:num w:numId="18">
    <w:abstractNumId w:val="30"/>
  </w:num>
  <w:num w:numId="19">
    <w:abstractNumId w:val="0"/>
  </w:num>
  <w:num w:numId="20">
    <w:abstractNumId w:val="4"/>
  </w:num>
  <w:num w:numId="21">
    <w:abstractNumId w:val="2"/>
  </w:num>
  <w:num w:numId="22">
    <w:abstractNumId w:val="26"/>
  </w:num>
  <w:num w:numId="23">
    <w:abstractNumId w:val="13"/>
  </w:num>
  <w:num w:numId="24">
    <w:abstractNumId w:val="7"/>
  </w:num>
  <w:num w:numId="25">
    <w:abstractNumId w:val="31"/>
  </w:num>
  <w:num w:numId="26">
    <w:abstractNumId w:val="22"/>
  </w:num>
  <w:num w:numId="27">
    <w:abstractNumId w:val="8"/>
  </w:num>
  <w:num w:numId="28">
    <w:abstractNumId w:val="27"/>
  </w:num>
  <w:num w:numId="29">
    <w:abstractNumId w:val="16"/>
  </w:num>
  <w:num w:numId="30">
    <w:abstractNumId w:val="21"/>
  </w:num>
  <w:num w:numId="31">
    <w:abstractNumId w:val="29"/>
  </w:num>
  <w:num w:numId="32">
    <w:abstractNumId w:val="14"/>
  </w:num>
  <w:num w:numId="33">
    <w:abstractNumId w:val="18"/>
  </w:num>
  <w:num w:numId="34">
    <w:abstractNumId w:val="28"/>
  </w:num>
  <w:num w:numId="35">
    <w:abstractNumId w:val="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FA"/>
    <w:rsid w:val="00025219"/>
    <w:rsid w:val="000A2455"/>
    <w:rsid w:val="00120ADB"/>
    <w:rsid w:val="00122577"/>
    <w:rsid w:val="0013561C"/>
    <w:rsid w:val="00174232"/>
    <w:rsid w:val="00214DDF"/>
    <w:rsid w:val="00247F57"/>
    <w:rsid w:val="0026550D"/>
    <w:rsid w:val="00294F4B"/>
    <w:rsid w:val="002F1C51"/>
    <w:rsid w:val="003B3C6F"/>
    <w:rsid w:val="00431A55"/>
    <w:rsid w:val="0046165C"/>
    <w:rsid w:val="004728A6"/>
    <w:rsid w:val="004E2BC7"/>
    <w:rsid w:val="00502CDD"/>
    <w:rsid w:val="005200D4"/>
    <w:rsid w:val="0055061E"/>
    <w:rsid w:val="006414AB"/>
    <w:rsid w:val="00677783"/>
    <w:rsid w:val="00694217"/>
    <w:rsid w:val="006E7BC9"/>
    <w:rsid w:val="006F44B8"/>
    <w:rsid w:val="00716165"/>
    <w:rsid w:val="0074345E"/>
    <w:rsid w:val="007A4D04"/>
    <w:rsid w:val="007C0F7C"/>
    <w:rsid w:val="008328C1"/>
    <w:rsid w:val="00891D05"/>
    <w:rsid w:val="008F7520"/>
    <w:rsid w:val="009121D8"/>
    <w:rsid w:val="009357C3"/>
    <w:rsid w:val="009D4E11"/>
    <w:rsid w:val="00A230FA"/>
    <w:rsid w:val="00A46174"/>
    <w:rsid w:val="00A73AEB"/>
    <w:rsid w:val="00AD4B27"/>
    <w:rsid w:val="00B83D7D"/>
    <w:rsid w:val="00BF38EC"/>
    <w:rsid w:val="00CF6A3E"/>
    <w:rsid w:val="00DE09ED"/>
    <w:rsid w:val="00DF6A40"/>
    <w:rsid w:val="00F177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230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75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rsid w:val="008F7520"/>
    <w:pPr>
      <w:spacing w:after="120" w:line="240" w:lineRule="auto"/>
    </w:pPr>
    <w:rPr>
      <w:rFonts w:ascii="Times New Roman" w:eastAsia="Times New Roman" w:hAnsi="Times New Roman" w:cs="Times New Roman"/>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8F7520"/>
    <w:rPr>
      <w:rFonts w:ascii="Times New Roman" w:eastAsia="Times New Roman" w:hAnsi="Times New Roman" w:cs="Times New Roman"/>
      <w:sz w:val="20"/>
      <w:szCs w:val="20"/>
      <w:lang w:val="es-ES_tradnl" w:eastAsia="es-MX"/>
    </w:rPr>
  </w:style>
  <w:style w:type="paragraph" w:styleId="Textodeglobo">
    <w:name w:val="Balloon Text"/>
    <w:basedOn w:val="Normal"/>
    <w:link w:val="TextodegloboCar"/>
    <w:uiPriority w:val="99"/>
    <w:semiHidden/>
    <w:unhideWhenUsed/>
    <w:rsid w:val="008F75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520"/>
    <w:rPr>
      <w:rFonts w:ascii="Tahoma" w:hAnsi="Tahoma" w:cs="Tahoma"/>
      <w:sz w:val="16"/>
      <w:szCs w:val="16"/>
    </w:rPr>
  </w:style>
  <w:style w:type="paragraph" w:styleId="Prrafodelista">
    <w:name w:val="List Paragraph"/>
    <w:basedOn w:val="Normal"/>
    <w:uiPriority w:val="34"/>
    <w:qFormat/>
    <w:rsid w:val="008F7520"/>
    <w:pPr>
      <w:spacing w:after="160" w:line="259" w:lineRule="auto"/>
      <w:ind w:left="720"/>
      <w:contextualSpacing/>
    </w:pPr>
    <w:rPr>
      <w:rFonts w:eastAsiaTheme="minorEastAsia"/>
      <w:color w:val="1D1B11" w:themeColor="background2" w:themeShade="1A"/>
      <w:sz w:val="28"/>
      <w:lang w:val="es-ES" w:eastAsia="ja-JP"/>
    </w:rPr>
  </w:style>
  <w:style w:type="paragraph" w:styleId="Encabezado">
    <w:name w:val="header"/>
    <w:basedOn w:val="Normal"/>
    <w:link w:val="EncabezadoCar"/>
    <w:uiPriority w:val="99"/>
    <w:unhideWhenUsed/>
    <w:rsid w:val="006E7B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C9"/>
  </w:style>
  <w:style w:type="paragraph" w:styleId="Piedepgina">
    <w:name w:val="footer"/>
    <w:basedOn w:val="Normal"/>
    <w:link w:val="PiedepginaCar"/>
    <w:uiPriority w:val="99"/>
    <w:unhideWhenUsed/>
    <w:rsid w:val="006E7B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7BC9"/>
  </w:style>
  <w:style w:type="table" w:customStyle="1" w:styleId="Tablaconcuadrcula1">
    <w:name w:val="Tabla con cuadrícula1"/>
    <w:basedOn w:val="Tablanormal"/>
    <w:next w:val="Tablaconcuadrcula"/>
    <w:rsid w:val="002F1C51"/>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230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75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rsid w:val="008F7520"/>
    <w:pPr>
      <w:spacing w:after="120" w:line="240" w:lineRule="auto"/>
    </w:pPr>
    <w:rPr>
      <w:rFonts w:ascii="Times New Roman" w:eastAsia="Times New Roman" w:hAnsi="Times New Roman" w:cs="Times New Roman"/>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8F7520"/>
    <w:rPr>
      <w:rFonts w:ascii="Times New Roman" w:eastAsia="Times New Roman" w:hAnsi="Times New Roman" w:cs="Times New Roman"/>
      <w:sz w:val="20"/>
      <w:szCs w:val="20"/>
      <w:lang w:val="es-ES_tradnl" w:eastAsia="es-MX"/>
    </w:rPr>
  </w:style>
  <w:style w:type="paragraph" w:styleId="Textodeglobo">
    <w:name w:val="Balloon Text"/>
    <w:basedOn w:val="Normal"/>
    <w:link w:val="TextodegloboCar"/>
    <w:uiPriority w:val="99"/>
    <w:semiHidden/>
    <w:unhideWhenUsed/>
    <w:rsid w:val="008F75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520"/>
    <w:rPr>
      <w:rFonts w:ascii="Tahoma" w:hAnsi="Tahoma" w:cs="Tahoma"/>
      <w:sz w:val="16"/>
      <w:szCs w:val="16"/>
    </w:rPr>
  </w:style>
  <w:style w:type="paragraph" w:styleId="Prrafodelista">
    <w:name w:val="List Paragraph"/>
    <w:basedOn w:val="Normal"/>
    <w:uiPriority w:val="34"/>
    <w:qFormat/>
    <w:rsid w:val="008F7520"/>
    <w:pPr>
      <w:spacing w:after="160" w:line="259" w:lineRule="auto"/>
      <w:ind w:left="720"/>
      <w:contextualSpacing/>
    </w:pPr>
    <w:rPr>
      <w:rFonts w:eastAsiaTheme="minorEastAsia"/>
      <w:color w:val="1D1B11" w:themeColor="background2" w:themeShade="1A"/>
      <w:sz w:val="28"/>
      <w:lang w:val="es-ES" w:eastAsia="ja-JP"/>
    </w:rPr>
  </w:style>
  <w:style w:type="paragraph" w:styleId="Encabezado">
    <w:name w:val="header"/>
    <w:basedOn w:val="Normal"/>
    <w:link w:val="EncabezadoCar"/>
    <w:uiPriority w:val="99"/>
    <w:unhideWhenUsed/>
    <w:rsid w:val="006E7B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C9"/>
  </w:style>
  <w:style w:type="paragraph" w:styleId="Piedepgina">
    <w:name w:val="footer"/>
    <w:basedOn w:val="Normal"/>
    <w:link w:val="PiedepginaCar"/>
    <w:uiPriority w:val="99"/>
    <w:unhideWhenUsed/>
    <w:rsid w:val="006E7B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7BC9"/>
  </w:style>
  <w:style w:type="table" w:customStyle="1" w:styleId="Tablaconcuadrcula1">
    <w:name w:val="Tabla con cuadrícula1"/>
    <w:basedOn w:val="Tablanormal"/>
    <w:next w:val="Tablaconcuadrcula"/>
    <w:rsid w:val="002F1C51"/>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2.jpeg"/><Relationship Id="rId26" Type="http://schemas.openxmlformats.org/officeDocument/2006/relationships/hyperlink" Target="http://redescolar.ilce.edu.mx/redescolar/biblioteca/articulos/pdf/estrate.pdf" TargetMode="Externa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png"/><Relationship Id="rId25" Type="http://schemas.openxmlformats.org/officeDocument/2006/relationships/hyperlink" Target="http://redescolar.ilce.edu.mx/redescolar/biblioteca/articulos/pdf/estrate.pdf"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diagramData" Target="diagrams/data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diagramColors" Target="diagrams/colors1.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QuickStyle" Target="diagrams/quickStyle1.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Usted</a:t>
            </a:r>
            <a:r>
              <a:rPr lang="es-ES" baseline="0"/>
              <a:t> es estudiante de</a:t>
            </a:r>
            <a:endParaRPr lang="es-E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Hoja1!$B$2:$B$3</c:f>
              <c:strCache>
                <c:ptCount val="2"/>
                <c:pt idx="0">
                  <c:v>Primaria </c:v>
                </c:pt>
                <c:pt idx="1">
                  <c:v>Secundaria</c:v>
                </c:pt>
              </c:strCache>
            </c:strRef>
          </c:cat>
          <c:val>
            <c:numRef>
              <c:f>Hoja1!$C$2:$C$3</c:f>
              <c:numCache>
                <c:formatCode>General</c:formatCode>
                <c:ptCount val="2"/>
                <c:pt idx="0">
                  <c:v>0</c:v>
                </c:pt>
                <c:pt idx="1">
                  <c:v>11</c:v>
                </c:pt>
              </c:numCache>
            </c:numRef>
          </c:val>
        </c:ser>
        <c:dLbls>
          <c:showLegendKey val="0"/>
          <c:showVal val="0"/>
          <c:showCatName val="0"/>
          <c:showSerName val="0"/>
          <c:showPercent val="0"/>
          <c:showBubbleSize val="0"/>
        </c:dLbls>
        <c:gapWidth val="219"/>
        <c:axId val="290722560"/>
        <c:axId val="289976704"/>
      </c:barChart>
      <c:catAx>
        <c:axId val="29072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9976704"/>
        <c:crosses val="autoZero"/>
        <c:auto val="1"/>
        <c:lblAlgn val="ctr"/>
        <c:lblOffset val="100"/>
        <c:noMultiLvlLbl val="0"/>
      </c:catAx>
      <c:valAx>
        <c:axId val="28997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72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200">
                <a:effectLst/>
              </a:rPr>
              <a:t>¿Consideras importante el área de matemáticas?</a:t>
            </a:r>
            <a:endParaRPr lang="es-ES" sz="1200">
              <a:effectLst/>
            </a:endParaRPr>
          </a:p>
        </c:rich>
      </c:tx>
      <c:overlay val="0"/>
      <c:spPr>
        <a:noFill/>
        <a:ln>
          <a:noFill/>
        </a:ln>
        <a:effectLst/>
      </c:spPr>
    </c:title>
    <c:autoTitleDeleted val="0"/>
    <c:plotArea>
      <c:layout/>
      <c:barChart>
        <c:barDir val="col"/>
        <c:grouping val="clustered"/>
        <c:varyColors val="0"/>
        <c:ser>
          <c:idx val="0"/>
          <c:order val="0"/>
          <c:spPr>
            <a:solidFill>
              <a:schemeClr val="accent2">
                <a:lumMod val="60000"/>
                <a:lumOff val="40000"/>
              </a:schemeClr>
            </a:solidFill>
            <a:ln>
              <a:noFill/>
            </a:ln>
            <a:effectLst/>
          </c:spPr>
          <c:invertIfNegative val="0"/>
          <c:cat>
            <c:strRef>
              <c:f>Hoja2!$B$2:$B$4</c:f>
              <c:strCache>
                <c:ptCount val="3"/>
                <c:pt idx="0">
                  <c:v>Sí</c:v>
                </c:pt>
                <c:pt idx="1">
                  <c:v>En ocasiones</c:v>
                </c:pt>
                <c:pt idx="2">
                  <c:v>No</c:v>
                </c:pt>
              </c:strCache>
            </c:strRef>
          </c:cat>
          <c:val>
            <c:numRef>
              <c:f>Hoja2!$C$2:$C$4</c:f>
              <c:numCache>
                <c:formatCode>General</c:formatCode>
                <c:ptCount val="3"/>
                <c:pt idx="0">
                  <c:v>9</c:v>
                </c:pt>
                <c:pt idx="1">
                  <c:v>2</c:v>
                </c:pt>
                <c:pt idx="2">
                  <c:v>0</c:v>
                </c:pt>
              </c:numCache>
            </c:numRef>
          </c:val>
        </c:ser>
        <c:dLbls>
          <c:showLegendKey val="0"/>
          <c:showVal val="0"/>
          <c:showCatName val="0"/>
          <c:showSerName val="0"/>
          <c:showPercent val="0"/>
          <c:showBubbleSize val="0"/>
        </c:dLbls>
        <c:gapWidth val="150"/>
        <c:axId val="290041856"/>
        <c:axId val="290043392"/>
      </c:barChart>
      <c:catAx>
        <c:axId val="290041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043392"/>
        <c:crosses val="autoZero"/>
        <c:auto val="1"/>
        <c:lblAlgn val="ctr"/>
        <c:lblOffset val="100"/>
        <c:noMultiLvlLbl val="0"/>
      </c:catAx>
      <c:valAx>
        <c:axId val="29004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041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El área de matemáticas es importante para </a:t>
            </a:r>
          </a:p>
        </c:rich>
      </c:tx>
      <c:overlay val="0"/>
      <c:spPr>
        <a:noFill/>
        <a:ln>
          <a:noFill/>
        </a:ln>
        <a:effectLst/>
      </c:spPr>
    </c:title>
    <c:autoTitleDeleted val="0"/>
    <c:plotArea>
      <c:layout/>
      <c:barChart>
        <c:barDir val="col"/>
        <c:grouping val="clustered"/>
        <c:varyColors val="0"/>
        <c:ser>
          <c:idx val="0"/>
          <c:order val="0"/>
          <c:spPr>
            <a:solidFill>
              <a:schemeClr val="accent6">
                <a:lumMod val="60000"/>
                <a:lumOff val="40000"/>
              </a:schemeClr>
            </a:solidFill>
            <a:ln>
              <a:noFill/>
            </a:ln>
            <a:effectLst/>
          </c:spPr>
          <c:invertIfNegative val="0"/>
          <c:cat>
            <c:strRef>
              <c:f>Hoja3!$B$2:$B$6</c:f>
              <c:strCache>
                <c:ptCount val="5"/>
                <c:pt idx="0">
                  <c:v>Aprobar el grado</c:v>
                </c:pt>
                <c:pt idx="1">
                  <c:v>La vida cotidiana</c:v>
                </c:pt>
                <c:pt idx="2">
                  <c:v>Ingresar a la universidad</c:v>
                </c:pt>
                <c:pt idx="3">
                  <c:v>La vida profesional</c:v>
                </c:pt>
                <c:pt idx="4">
                  <c:v>No es importante</c:v>
                </c:pt>
              </c:strCache>
            </c:strRef>
          </c:cat>
          <c:val>
            <c:numRef>
              <c:f>Hoja3!$C$2:$C$6</c:f>
              <c:numCache>
                <c:formatCode>General</c:formatCode>
                <c:ptCount val="5"/>
                <c:pt idx="0">
                  <c:v>2</c:v>
                </c:pt>
                <c:pt idx="1">
                  <c:v>2</c:v>
                </c:pt>
                <c:pt idx="2">
                  <c:v>0</c:v>
                </c:pt>
                <c:pt idx="3">
                  <c:v>7</c:v>
                </c:pt>
                <c:pt idx="4">
                  <c:v>0</c:v>
                </c:pt>
              </c:numCache>
            </c:numRef>
          </c:val>
        </c:ser>
        <c:dLbls>
          <c:showLegendKey val="0"/>
          <c:showVal val="0"/>
          <c:showCatName val="0"/>
          <c:showSerName val="0"/>
          <c:showPercent val="0"/>
          <c:showBubbleSize val="0"/>
        </c:dLbls>
        <c:gapWidth val="150"/>
        <c:axId val="290071680"/>
        <c:axId val="290073216"/>
      </c:barChart>
      <c:catAx>
        <c:axId val="290071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073216"/>
        <c:crosses val="autoZero"/>
        <c:auto val="1"/>
        <c:lblAlgn val="ctr"/>
        <c:lblOffset val="100"/>
        <c:noMultiLvlLbl val="0"/>
      </c:catAx>
      <c:valAx>
        <c:axId val="29007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07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600">
                <a:effectLst/>
              </a:rPr>
              <a:t>¿Tienes problemas para aprender las matemáticas?</a:t>
            </a:r>
            <a:endParaRPr lang="es-ES" sz="1600">
              <a:effectLst/>
            </a:endParaRPr>
          </a:p>
        </c:rich>
      </c:tx>
      <c:overlay val="0"/>
      <c:spPr>
        <a:noFill/>
        <a:ln>
          <a:noFill/>
        </a:ln>
        <a:effectLst/>
      </c:spPr>
    </c:title>
    <c:autoTitleDeleted val="0"/>
    <c:plotArea>
      <c:layout/>
      <c:barChart>
        <c:barDir val="col"/>
        <c:grouping val="clustered"/>
        <c:varyColors val="0"/>
        <c:ser>
          <c:idx val="0"/>
          <c:order val="0"/>
          <c:spPr>
            <a:solidFill>
              <a:srgbClr val="FF9933"/>
            </a:solidFill>
            <a:ln>
              <a:noFill/>
            </a:ln>
            <a:effectLst/>
          </c:spPr>
          <c:invertIfNegative val="0"/>
          <c:cat>
            <c:strRef>
              <c:f>Hoja4!$B$2:$B$4</c:f>
              <c:strCache>
                <c:ptCount val="3"/>
                <c:pt idx="0">
                  <c:v>Sí</c:v>
                </c:pt>
                <c:pt idx="1">
                  <c:v>En ocasiones</c:v>
                </c:pt>
                <c:pt idx="2">
                  <c:v>No</c:v>
                </c:pt>
              </c:strCache>
            </c:strRef>
          </c:cat>
          <c:val>
            <c:numRef>
              <c:f>Hoja4!$C$2:$C$4</c:f>
              <c:numCache>
                <c:formatCode>General</c:formatCode>
                <c:ptCount val="3"/>
                <c:pt idx="0">
                  <c:v>3</c:v>
                </c:pt>
                <c:pt idx="1">
                  <c:v>5</c:v>
                </c:pt>
                <c:pt idx="2">
                  <c:v>3</c:v>
                </c:pt>
              </c:numCache>
            </c:numRef>
          </c:val>
        </c:ser>
        <c:dLbls>
          <c:showLegendKey val="0"/>
          <c:showVal val="0"/>
          <c:showCatName val="0"/>
          <c:showSerName val="0"/>
          <c:showPercent val="0"/>
          <c:showBubbleSize val="0"/>
        </c:dLbls>
        <c:gapWidth val="150"/>
        <c:axId val="290191616"/>
        <c:axId val="290263040"/>
      </c:barChart>
      <c:catAx>
        <c:axId val="290191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263040"/>
        <c:crosses val="autoZero"/>
        <c:auto val="1"/>
        <c:lblAlgn val="ctr"/>
        <c:lblOffset val="100"/>
        <c:noMultiLvlLbl val="0"/>
      </c:catAx>
      <c:valAx>
        <c:axId val="29026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19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Si tienes problemas para aprender Matemáticas se debe a</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Hoja5!$B$2:$B$7</c:f>
              <c:strCache>
                <c:ptCount val="6"/>
                <c:pt idx="0">
                  <c:v>No has aprendido lo que en años anteriores debías aprender</c:v>
                </c:pt>
                <c:pt idx="1">
                  <c:v>Las matemáticas son muy difícles</c:v>
                </c:pt>
                <c:pt idx="2">
                  <c:v>Algunos profesores  no te han sabido enseñar</c:v>
                </c:pt>
                <c:pt idx="3">
                  <c:v>No le has visto la importancia a la matemática en tu vida cotidiana</c:v>
                </c:pt>
                <c:pt idx="4">
                  <c:v>No he recibido un acompañamiento en mi casa</c:v>
                </c:pt>
                <c:pt idx="5">
                  <c:v>No has tenido problema para aprender</c:v>
                </c:pt>
              </c:strCache>
            </c:strRef>
          </c:cat>
          <c:val>
            <c:numRef>
              <c:f>Hoja5!$C$2:$C$7</c:f>
              <c:numCache>
                <c:formatCode>General</c:formatCode>
                <c:ptCount val="6"/>
                <c:pt idx="0">
                  <c:v>2</c:v>
                </c:pt>
                <c:pt idx="1">
                  <c:v>0</c:v>
                </c:pt>
                <c:pt idx="2">
                  <c:v>3</c:v>
                </c:pt>
                <c:pt idx="3">
                  <c:v>2</c:v>
                </c:pt>
                <c:pt idx="4">
                  <c:v>0</c:v>
                </c:pt>
                <c:pt idx="5">
                  <c:v>4</c:v>
                </c:pt>
              </c:numCache>
            </c:numRef>
          </c:val>
        </c:ser>
        <c:dLbls>
          <c:showLegendKey val="0"/>
          <c:showVal val="0"/>
          <c:showCatName val="0"/>
          <c:showSerName val="0"/>
          <c:showPercent val="0"/>
          <c:showBubbleSize val="0"/>
        </c:dLbls>
        <c:gapWidth val="219"/>
        <c:overlap val="-27"/>
        <c:axId val="290286976"/>
        <c:axId val="290313344"/>
      </c:barChart>
      <c:catAx>
        <c:axId val="29028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313344"/>
        <c:crosses val="autoZero"/>
        <c:auto val="1"/>
        <c:lblAlgn val="ctr"/>
        <c:lblOffset val="100"/>
        <c:noMultiLvlLbl val="0"/>
      </c:catAx>
      <c:valAx>
        <c:axId val="29031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28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Esperarías que el área de Matemáticas te prepare para</a:t>
            </a:r>
          </a:p>
        </c:rich>
      </c:tx>
      <c:overlay val="0"/>
      <c:spPr>
        <a:noFill/>
        <a:ln>
          <a:noFill/>
        </a:ln>
        <a:effectLst/>
      </c:spPr>
    </c:title>
    <c:autoTitleDeleted val="0"/>
    <c:plotArea>
      <c:layout/>
      <c:barChart>
        <c:barDir val="col"/>
        <c:grouping val="clustered"/>
        <c:varyColors val="0"/>
        <c:ser>
          <c:idx val="0"/>
          <c:order val="0"/>
          <c:spPr>
            <a:solidFill>
              <a:schemeClr val="accent5">
                <a:lumMod val="60000"/>
                <a:lumOff val="40000"/>
              </a:schemeClr>
            </a:solidFill>
            <a:ln>
              <a:noFill/>
            </a:ln>
            <a:effectLst/>
          </c:spPr>
          <c:invertIfNegative val="0"/>
          <c:cat>
            <c:strRef>
              <c:f>Hoja6!$B$2:$B$5</c:f>
              <c:strCache>
                <c:ptCount val="4"/>
                <c:pt idx="0">
                  <c:v>Aprobar el grado</c:v>
                </c:pt>
                <c:pt idx="1">
                  <c:v>Resolver problemas de la vida cotidiana</c:v>
                </c:pt>
                <c:pt idx="2">
                  <c:v>Ingresar a la universidad</c:v>
                </c:pt>
                <c:pt idx="3">
                  <c:v>La vida profesional</c:v>
                </c:pt>
              </c:strCache>
            </c:strRef>
          </c:cat>
          <c:val>
            <c:numRef>
              <c:f>Hoja6!$C$2:$C$5</c:f>
              <c:numCache>
                <c:formatCode>General</c:formatCode>
                <c:ptCount val="4"/>
                <c:pt idx="0">
                  <c:v>3</c:v>
                </c:pt>
                <c:pt idx="1">
                  <c:v>3</c:v>
                </c:pt>
                <c:pt idx="2">
                  <c:v>1</c:v>
                </c:pt>
                <c:pt idx="3">
                  <c:v>4</c:v>
                </c:pt>
              </c:numCache>
            </c:numRef>
          </c:val>
        </c:ser>
        <c:dLbls>
          <c:showLegendKey val="0"/>
          <c:showVal val="0"/>
          <c:showCatName val="0"/>
          <c:showSerName val="0"/>
          <c:showPercent val="0"/>
          <c:showBubbleSize val="0"/>
        </c:dLbls>
        <c:gapWidth val="150"/>
        <c:axId val="290333440"/>
        <c:axId val="290334976"/>
      </c:barChart>
      <c:catAx>
        <c:axId val="290333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334976"/>
        <c:crosses val="autoZero"/>
        <c:auto val="1"/>
        <c:lblAlgn val="ctr"/>
        <c:lblOffset val="100"/>
        <c:noMultiLvlLbl val="0"/>
      </c:catAx>
      <c:valAx>
        <c:axId val="29033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33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Las clases de matemáticas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Hoja7!$B$2:$B$5</c:f>
              <c:strCache>
                <c:ptCount val="4"/>
                <c:pt idx="0">
                  <c:v>Son interesantes porque tratan temas llamativos</c:v>
                </c:pt>
                <c:pt idx="1">
                  <c:v>Empiezan y terminan a la hora indicada</c:v>
                </c:pt>
                <c:pt idx="2">
                  <c:v>Desarrollan los temas propuestos en el tiempo indicado</c:v>
                </c:pt>
                <c:pt idx="3">
                  <c:v>Tratan temas importantes para el barrio, la zona o la comunidad</c:v>
                </c:pt>
              </c:strCache>
            </c:strRef>
          </c:cat>
          <c:val>
            <c:numRef>
              <c:f>Hoja7!$C$2:$C$5</c:f>
              <c:numCache>
                <c:formatCode>General</c:formatCode>
                <c:ptCount val="4"/>
                <c:pt idx="0">
                  <c:v>7</c:v>
                </c:pt>
                <c:pt idx="1">
                  <c:v>0</c:v>
                </c:pt>
                <c:pt idx="2">
                  <c:v>2</c:v>
                </c:pt>
                <c:pt idx="3">
                  <c:v>2</c:v>
                </c:pt>
              </c:numCache>
            </c:numRef>
          </c:val>
        </c:ser>
        <c:dLbls>
          <c:showLegendKey val="0"/>
          <c:showVal val="0"/>
          <c:showCatName val="0"/>
          <c:showSerName val="0"/>
          <c:showPercent val="0"/>
          <c:showBubbleSize val="0"/>
        </c:dLbls>
        <c:gapWidth val="150"/>
        <c:axId val="290375552"/>
        <c:axId val="290377088"/>
      </c:barChart>
      <c:catAx>
        <c:axId val="290375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377088"/>
        <c:crosses val="autoZero"/>
        <c:auto val="1"/>
        <c:lblAlgn val="ctr"/>
        <c:lblOffset val="100"/>
        <c:noMultiLvlLbl val="0"/>
      </c:catAx>
      <c:valAx>
        <c:axId val="29037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375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Esperarías que la clase de matemáticas sea </a:t>
            </a:r>
          </a:p>
        </c:rich>
      </c:tx>
      <c:overlay val="0"/>
      <c:spPr>
        <a:noFill/>
        <a:ln>
          <a:noFill/>
        </a:ln>
        <a:effectLst/>
      </c:spPr>
    </c:title>
    <c:autoTitleDeleted val="0"/>
    <c:plotArea>
      <c:layout/>
      <c:barChart>
        <c:barDir val="col"/>
        <c:grouping val="clustered"/>
        <c:varyColors val="0"/>
        <c:ser>
          <c:idx val="0"/>
          <c:order val="0"/>
          <c:spPr>
            <a:solidFill>
              <a:srgbClr val="CC3399"/>
            </a:solidFill>
            <a:ln>
              <a:noFill/>
            </a:ln>
            <a:effectLst/>
          </c:spPr>
          <c:invertIfNegative val="0"/>
          <c:cat>
            <c:strRef>
              <c:f>Hoja8!$B$2:$B$5</c:f>
              <c:strCache>
                <c:ptCount val="4"/>
                <c:pt idx="0">
                  <c:v>Aplicada porque resuelve problemas de la vida cotidiana</c:v>
                </c:pt>
                <c:pt idx="1">
                  <c:v>Agradable porque realiza actividades lúdicas con juegos</c:v>
                </c:pt>
                <c:pt idx="2">
                  <c:v>Variada porque se realizan clases en diferentes espacios del colegio</c:v>
                </c:pt>
                <c:pt idx="3">
                  <c:v>Retadora porque utiliza herramientas tecnológicas como computadores, tablet, calculadora, entre otros</c:v>
                </c:pt>
              </c:strCache>
            </c:strRef>
          </c:cat>
          <c:val>
            <c:numRef>
              <c:f>Hoja8!$C$2:$C$5</c:f>
              <c:numCache>
                <c:formatCode>General</c:formatCode>
                <c:ptCount val="4"/>
                <c:pt idx="0">
                  <c:v>6</c:v>
                </c:pt>
                <c:pt idx="1">
                  <c:v>1</c:v>
                </c:pt>
                <c:pt idx="2">
                  <c:v>1</c:v>
                </c:pt>
                <c:pt idx="3">
                  <c:v>3</c:v>
                </c:pt>
              </c:numCache>
            </c:numRef>
          </c:val>
        </c:ser>
        <c:dLbls>
          <c:showLegendKey val="0"/>
          <c:showVal val="0"/>
          <c:showCatName val="0"/>
          <c:showSerName val="0"/>
          <c:showPercent val="0"/>
          <c:showBubbleSize val="0"/>
        </c:dLbls>
        <c:gapWidth val="219"/>
        <c:overlap val="-27"/>
        <c:axId val="290388992"/>
        <c:axId val="290403072"/>
      </c:barChart>
      <c:catAx>
        <c:axId val="2903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403072"/>
        <c:crosses val="autoZero"/>
        <c:auto val="1"/>
        <c:lblAlgn val="ctr"/>
        <c:lblOffset val="100"/>
        <c:noMultiLvlLbl val="0"/>
      </c:catAx>
      <c:valAx>
        <c:axId val="29040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38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55BA9D-CE63-4BE3-9C11-FE71FCCCB57C}"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s-CO"/>
        </a:p>
      </dgm:t>
    </dgm:pt>
    <dgm:pt modelId="{0B5E17D3-90FA-4BC8-B656-8A5A903D71BD}">
      <dgm:prSet phldrT="[Texto]" custT="1"/>
      <dgm:spPr>
        <a:xfrm>
          <a:off x="1722294" y="16"/>
          <a:ext cx="1110693" cy="402470"/>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pPr algn="ctr"/>
          <a:r>
            <a:rPr lang="es-CO" sz="1000">
              <a:solidFill>
                <a:sysClr val="windowText" lastClr="000000"/>
              </a:solidFill>
              <a:latin typeface="Arial" pitchFamily="34" charset="0"/>
              <a:ea typeface="+mn-ea"/>
              <a:cs typeface="Arial" pitchFamily="34" charset="0"/>
            </a:rPr>
            <a:t>Creativo: Produce ideas</a:t>
          </a:r>
        </a:p>
      </dgm:t>
    </dgm:pt>
    <dgm:pt modelId="{A0516F62-6511-4FE0-917D-26F50FA8192F}" type="parTrans" cxnId="{33D8E3ED-C201-4D87-AFA5-770AAB989B70}">
      <dgm:prSet/>
      <dgm:spPr/>
      <dgm:t>
        <a:bodyPr/>
        <a:lstStyle/>
        <a:p>
          <a:pPr algn="ctr"/>
          <a:endParaRPr lang="es-CO"/>
        </a:p>
      </dgm:t>
    </dgm:pt>
    <dgm:pt modelId="{1CA9D391-5853-4C58-8B00-A921BA63E23D}" type="sibTrans" cxnId="{33D8E3ED-C201-4D87-AFA5-770AAB989B70}">
      <dgm:prSet/>
      <dgm:spPr>
        <a:xfrm>
          <a:off x="1392505" y="206659"/>
          <a:ext cx="1716192" cy="1716192"/>
        </a:xfrm>
        <a:noFill/>
        <a:ln w="9525" cap="flat" cmpd="sng" algn="ctr">
          <a:solidFill>
            <a:srgbClr val="4F81BD">
              <a:hueOff val="0"/>
              <a:satOff val="0"/>
              <a:lumOff val="0"/>
              <a:alphaOff val="0"/>
            </a:srgbClr>
          </a:solidFill>
          <a:prstDash val="solid"/>
        </a:ln>
        <a:effectLst/>
      </dgm:spPr>
      <dgm:t>
        <a:bodyPr/>
        <a:lstStyle/>
        <a:p>
          <a:pPr algn="ctr"/>
          <a:endParaRPr lang="es-CO"/>
        </a:p>
      </dgm:t>
    </dgm:pt>
    <dgm:pt modelId="{DFCE5C0D-816C-4B49-A437-2476B699D954}">
      <dgm:prSet phldrT="[Texto]" custT="1"/>
      <dgm:spPr>
        <a:xfrm>
          <a:off x="2445642" y="575263"/>
          <a:ext cx="1239044" cy="447810"/>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pPr algn="ctr"/>
          <a:r>
            <a:rPr lang="es-CO" sz="1000">
              <a:solidFill>
                <a:sysClr val="windowText" lastClr="000000"/>
              </a:solidFill>
              <a:latin typeface="Arial" pitchFamily="34" charset="0"/>
              <a:ea typeface="+mn-ea"/>
              <a:cs typeface="Arial" pitchFamily="34" charset="0"/>
            </a:rPr>
            <a:t>Lider: Ordena las acciones a realizar.</a:t>
          </a:r>
        </a:p>
      </dgm:t>
    </dgm:pt>
    <dgm:pt modelId="{70BA3983-51FB-473F-8FEE-92CFF8E768BD}" type="parTrans" cxnId="{CAF48E70-5B8F-45D9-A41C-32B78CD8CC91}">
      <dgm:prSet/>
      <dgm:spPr/>
      <dgm:t>
        <a:bodyPr/>
        <a:lstStyle/>
        <a:p>
          <a:pPr algn="ctr"/>
          <a:endParaRPr lang="es-CO"/>
        </a:p>
      </dgm:t>
    </dgm:pt>
    <dgm:pt modelId="{794CADA1-5C8D-438B-8F04-EFE85CFD50A8}" type="sibTrans" cxnId="{CAF48E70-5B8F-45D9-A41C-32B78CD8CC91}">
      <dgm:prSet/>
      <dgm:spPr>
        <a:xfrm>
          <a:off x="1431006" y="428319"/>
          <a:ext cx="1716192" cy="1716192"/>
        </a:xfrm>
        <a:noFill/>
        <a:ln w="9525" cap="flat" cmpd="sng" algn="ctr">
          <a:solidFill>
            <a:srgbClr val="4F81BD">
              <a:hueOff val="0"/>
              <a:satOff val="0"/>
              <a:lumOff val="0"/>
              <a:alphaOff val="0"/>
            </a:srgbClr>
          </a:solidFill>
          <a:prstDash val="solid"/>
        </a:ln>
        <a:effectLst/>
      </dgm:spPr>
      <dgm:t>
        <a:bodyPr/>
        <a:lstStyle/>
        <a:p>
          <a:pPr algn="ctr"/>
          <a:endParaRPr lang="es-CO"/>
        </a:p>
      </dgm:t>
    </dgm:pt>
    <dgm:pt modelId="{ED69B08F-BCFA-42BB-8124-078F9A216C5C}">
      <dgm:prSet phldrT="[Texto]" custT="1"/>
      <dgm:spPr>
        <a:xfrm>
          <a:off x="2344931" y="1445670"/>
          <a:ext cx="1302125" cy="453514"/>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pPr algn="ctr"/>
          <a:r>
            <a:rPr lang="es-CO" sz="1000">
              <a:solidFill>
                <a:sysClr val="windowText" lastClr="000000"/>
              </a:solidFill>
              <a:latin typeface="Arial" pitchFamily="34" charset="0"/>
              <a:ea typeface="+mn-ea"/>
              <a:cs typeface="Arial" pitchFamily="34" charset="0"/>
            </a:rPr>
            <a:t>Expositor:  Vocero del grupo</a:t>
          </a:r>
        </a:p>
      </dgm:t>
    </dgm:pt>
    <dgm:pt modelId="{563A6155-675D-469A-A1B7-F461C994C939}" type="parTrans" cxnId="{A28E0313-6929-440C-937C-8546A91C058B}">
      <dgm:prSet/>
      <dgm:spPr/>
      <dgm:t>
        <a:bodyPr/>
        <a:lstStyle/>
        <a:p>
          <a:pPr algn="ctr"/>
          <a:endParaRPr lang="es-CO"/>
        </a:p>
      </dgm:t>
    </dgm:pt>
    <dgm:pt modelId="{1557026B-0130-4915-A5B1-F0F8D63EC1C5}" type="sibTrans" cxnId="{A28E0313-6929-440C-937C-8546A91C058B}">
      <dgm:prSet/>
      <dgm:spPr>
        <a:xfrm>
          <a:off x="1402385" y="325284"/>
          <a:ext cx="1716192" cy="1716192"/>
        </a:xfrm>
        <a:noFill/>
        <a:ln w="9525" cap="flat" cmpd="sng" algn="ctr">
          <a:solidFill>
            <a:srgbClr val="4F81BD">
              <a:hueOff val="0"/>
              <a:satOff val="0"/>
              <a:lumOff val="0"/>
              <a:alphaOff val="0"/>
            </a:srgbClr>
          </a:solidFill>
          <a:prstDash val="solid"/>
        </a:ln>
        <a:effectLst/>
      </dgm:spPr>
      <dgm:t>
        <a:bodyPr/>
        <a:lstStyle/>
        <a:p>
          <a:pPr algn="ctr"/>
          <a:endParaRPr lang="es-CO"/>
        </a:p>
      </dgm:t>
    </dgm:pt>
    <dgm:pt modelId="{8831669D-4831-4C20-80DA-4A118A40E21B}">
      <dgm:prSet phldrT="[Texto]"/>
      <dgm:spPr>
        <a:xfrm>
          <a:off x="960676" y="1417096"/>
          <a:ext cx="1082317" cy="494998"/>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pPr algn="ctr"/>
          <a:r>
            <a:rPr lang="es-CO">
              <a:solidFill>
                <a:sysClr val="windowText" lastClr="000000"/>
              </a:solidFill>
              <a:latin typeface="Arial" pitchFamily="34" charset="0"/>
              <a:ea typeface="+mn-ea"/>
              <a:cs typeface="Arial" pitchFamily="34" charset="0"/>
            </a:rPr>
            <a:t>Evaluador:controla el tiempo y señala los errores y avances.</a:t>
          </a:r>
        </a:p>
      </dgm:t>
    </dgm:pt>
    <dgm:pt modelId="{663D784E-8F25-4858-A026-8186BB64A328}" type="parTrans" cxnId="{1801752A-33E1-42BA-AFAE-911028D13210}">
      <dgm:prSet/>
      <dgm:spPr/>
      <dgm:t>
        <a:bodyPr/>
        <a:lstStyle/>
        <a:p>
          <a:pPr algn="ctr"/>
          <a:endParaRPr lang="es-CO"/>
        </a:p>
      </dgm:t>
    </dgm:pt>
    <dgm:pt modelId="{680698DE-1C44-43B0-A903-63664A25BC88}" type="sibTrans" cxnId="{1801752A-33E1-42BA-AFAE-911028D13210}">
      <dgm:prSet/>
      <dgm:spPr>
        <a:xfrm>
          <a:off x="1349224" y="446951"/>
          <a:ext cx="1716192" cy="1716192"/>
        </a:xfrm>
        <a:noFill/>
        <a:ln w="9525" cap="flat" cmpd="sng" algn="ctr">
          <a:solidFill>
            <a:srgbClr val="4F81BD">
              <a:hueOff val="0"/>
              <a:satOff val="0"/>
              <a:lumOff val="0"/>
              <a:alphaOff val="0"/>
            </a:srgbClr>
          </a:solidFill>
          <a:prstDash val="solid"/>
        </a:ln>
        <a:effectLst/>
      </dgm:spPr>
      <dgm:t>
        <a:bodyPr/>
        <a:lstStyle/>
        <a:p>
          <a:pPr algn="ctr"/>
          <a:endParaRPr lang="es-CO"/>
        </a:p>
      </dgm:t>
    </dgm:pt>
    <dgm:pt modelId="{EE79EA03-7F99-48D8-83AA-096182BEFDE5}">
      <dgm:prSet phldrT="[Texto]" custT="1"/>
      <dgm:spPr>
        <a:xfrm>
          <a:off x="937855" y="557451"/>
          <a:ext cx="990218" cy="483435"/>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pPr algn="ctr"/>
          <a:r>
            <a:rPr lang="es-CO" sz="1000">
              <a:solidFill>
                <a:sysClr val="windowText" lastClr="000000"/>
              </a:solidFill>
              <a:latin typeface="Arial" pitchFamily="34" charset="0"/>
              <a:ea typeface="+mn-ea"/>
              <a:cs typeface="Arial" pitchFamily="34" charset="0"/>
            </a:rPr>
            <a:t>Comunicador: Registra las acciones</a:t>
          </a:r>
        </a:p>
      </dgm:t>
    </dgm:pt>
    <dgm:pt modelId="{171EB6DB-AD78-44F5-A412-DA9D987F70B6}" type="parTrans" cxnId="{54C30230-2D6A-4733-A71B-C27DFDD158F5}">
      <dgm:prSet/>
      <dgm:spPr/>
      <dgm:t>
        <a:bodyPr/>
        <a:lstStyle/>
        <a:p>
          <a:pPr algn="ctr"/>
          <a:endParaRPr lang="es-CO"/>
        </a:p>
      </dgm:t>
    </dgm:pt>
    <dgm:pt modelId="{B43A7E65-2728-4663-AD4A-DCAC0F194DAE}" type="sibTrans" cxnId="{54C30230-2D6A-4733-A71B-C27DFDD158F5}">
      <dgm:prSet/>
      <dgm:spPr>
        <a:xfrm>
          <a:off x="1415513" y="173066"/>
          <a:ext cx="1716192" cy="1716192"/>
        </a:xfrm>
        <a:noFill/>
        <a:ln w="9525" cap="flat" cmpd="sng" algn="ctr">
          <a:solidFill>
            <a:srgbClr val="4F81BD">
              <a:hueOff val="0"/>
              <a:satOff val="0"/>
              <a:lumOff val="0"/>
              <a:alphaOff val="0"/>
            </a:srgbClr>
          </a:solidFill>
          <a:prstDash val="solid"/>
        </a:ln>
        <a:effectLst/>
      </dgm:spPr>
      <dgm:t>
        <a:bodyPr/>
        <a:lstStyle/>
        <a:p>
          <a:pPr algn="ctr"/>
          <a:endParaRPr lang="es-CO"/>
        </a:p>
      </dgm:t>
    </dgm:pt>
    <dgm:pt modelId="{1FA673C7-0893-4E92-A9E1-6754456B079A}" type="pres">
      <dgm:prSet presAssocID="{2255BA9D-CE63-4BE3-9C11-FE71FCCCB57C}" presName="cycle" presStyleCnt="0">
        <dgm:presLayoutVars>
          <dgm:dir/>
          <dgm:resizeHandles val="exact"/>
        </dgm:presLayoutVars>
      </dgm:prSet>
      <dgm:spPr/>
      <dgm:t>
        <a:bodyPr/>
        <a:lstStyle/>
        <a:p>
          <a:endParaRPr lang="es-CO"/>
        </a:p>
      </dgm:t>
    </dgm:pt>
    <dgm:pt modelId="{BAFCF32E-B9BB-4C19-8DA3-15E7EB83DAAD}" type="pres">
      <dgm:prSet presAssocID="{0B5E17D3-90FA-4BC8-B656-8A5A903D71BD}" presName="node" presStyleLbl="node1" presStyleIdx="0" presStyleCnt="5" custScaleX="167957" custScaleY="93632" custRadScaleRad="100671" custRadScaleInc="10106">
        <dgm:presLayoutVars>
          <dgm:bulletEnabled val="1"/>
        </dgm:presLayoutVars>
      </dgm:prSet>
      <dgm:spPr>
        <a:prstGeom prst="roundRect">
          <a:avLst/>
        </a:prstGeom>
      </dgm:spPr>
      <dgm:t>
        <a:bodyPr/>
        <a:lstStyle/>
        <a:p>
          <a:endParaRPr lang="es-CO"/>
        </a:p>
      </dgm:t>
    </dgm:pt>
    <dgm:pt modelId="{CACE63BB-FCB6-4F42-9024-D0C4324BD68B}" type="pres">
      <dgm:prSet presAssocID="{0B5E17D3-90FA-4BC8-B656-8A5A903D71BD}" presName="spNode" presStyleCnt="0"/>
      <dgm:spPr/>
    </dgm:pt>
    <dgm:pt modelId="{C635A88D-1A07-417E-8078-0DB82C003B08}" type="pres">
      <dgm:prSet presAssocID="{1CA9D391-5853-4C58-8B00-A921BA63E23D}" presName="sibTrans" presStyleLbl="sibTrans1D1" presStyleIdx="0" presStyleCnt="5"/>
      <dgm:spPr>
        <a:custGeom>
          <a:avLst/>
          <a:gdLst/>
          <a:ahLst/>
          <a:cxnLst/>
          <a:rect l="0" t="0" r="0" b="0"/>
          <a:pathLst>
            <a:path>
              <a:moveTo>
                <a:pt x="1405551" y="197322"/>
              </a:moveTo>
              <a:arcTo wR="858096" hR="858096" stAng="18578519" swAng="925212"/>
            </a:path>
          </a:pathLst>
        </a:custGeom>
      </dgm:spPr>
      <dgm:t>
        <a:bodyPr/>
        <a:lstStyle/>
        <a:p>
          <a:endParaRPr lang="es-CO"/>
        </a:p>
      </dgm:t>
    </dgm:pt>
    <dgm:pt modelId="{7DE50F2C-6450-4635-9821-E1D3822E090D}" type="pres">
      <dgm:prSet presAssocID="{DFCE5C0D-816C-4B49-A437-2476B699D954}" presName="node" presStyleLbl="node1" presStyleIdx="1" presStyleCnt="5" custScaleX="187366" custScaleY="104180" custRadScaleRad="100885" custRadScaleInc="681">
        <dgm:presLayoutVars>
          <dgm:bulletEnabled val="1"/>
        </dgm:presLayoutVars>
      </dgm:prSet>
      <dgm:spPr>
        <a:prstGeom prst="roundRect">
          <a:avLst/>
        </a:prstGeom>
      </dgm:spPr>
      <dgm:t>
        <a:bodyPr/>
        <a:lstStyle/>
        <a:p>
          <a:endParaRPr lang="es-CO"/>
        </a:p>
      </dgm:t>
    </dgm:pt>
    <dgm:pt modelId="{CC9CEDF8-26C7-4F2C-843C-AB8287E0056C}" type="pres">
      <dgm:prSet presAssocID="{DFCE5C0D-816C-4B49-A437-2476B699D954}" presName="spNode" presStyleCnt="0"/>
      <dgm:spPr/>
    </dgm:pt>
    <dgm:pt modelId="{3BEBC1C9-13F9-4802-9441-86C64E2259A6}" type="pres">
      <dgm:prSet presAssocID="{794CADA1-5C8D-438B-8F04-EFE85CFD50A8}" presName="sibTrans" presStyleLbl="sibTrans1D1" presStyleIdx="1" presStyleCnt="5"/>
      <dgm:spPr>
        <a:custGeom>
          <a:avLst/>
          <a:gdLst/>
          <a:ahLst/>
          <a:cxnLst/>
          <a:rect l="0" t="0" r="0" b="0"/>
          <a:pathLst>
            <a:path>
              <a:moveTo>
                <a:pt x="1676073" y="598786"/>
              </a:moveTo>
              <a:arcTo wR="858096" hR="858096" stAng="20544641" swAng="1680127"/>
            </a:path>
          </a:pathLst>
        </a:custGeom>
      </dgm:spPr>
      <dgm:t>
        <a:bodyPr/>
        <a:lstStyle/>
        <a:p>
          <a:endParaRPr lang="es-CO"/>
        </a:p>
      </dgm:t>
    </dgm:pt>
    <dgm:pt modelId="{94581642-652F-4D00-9655-E8A6232352CB}" type="pres">
      <dgm:prSet presAssocID="{ED69B08F-BCFA-42BB-8124-078F9A216C5C}" presName="node" presStyleLbl="node1" presStyleIdx="2" presStyleCnt="5" custScaleX="196905" custScaleY="105507" custRadScaleRad="112967" custRadScaleInc="-63116">
        <dgm:presLayoutVars>
          <dgm:bulletEnabled val="1"/>
        </dgm:presLayoutVars>
      </dgm:prSet>
      <dgm:spPr>
        <a:prstGeom prst="roundRect">
          <a:avLst/>
        </a:prstGeom>
      </dgm:spPr>
      <dgm:t>
        <a:bodyPr/>
        <a:lstStyle/>
        <a:p>
          <a:endParaRPr lang="es-CO"/>
        </a:p>
      </dgm:t>
    </dgm:pt>
    <dgm:pt modelId="{DCF793B3-F046-4BE2-8D93-D4DB805C6270}" type="pres">
      <dgm:prSet presAssocID="{ED69B08F-BCFA-42BB-8124-078F9A216C5C}" presName="spNode" presStyleCnt="0"/>
      <dgm:spPr/>
    </dgm:pt>
    <dgm:pt modelId="{806EFB5B-0353-474D-843A-8FD84AD25C96}" type="pres">
      <dgm:prSet presAssocID="{1557026B-0130-4915-A5B1-F0F8D63EC1C5}" presName="sibTrans" presStyleLbl="sibTrans1D1" presStyleIdx="2" presStyleCnt="5"/>
      <dgm:spPr>
        <a:custGeom>
          <a:avLst/>
          <a:gdLst/>
          <a:ahLst/>
          <a:cxnLst/>
          <a:rect l="0" t="0" r="0" b="0"/>
          <a:pathLst>
            <a:path>
              <a:moveTo>
                <a:pt x="1323579" y="1578966"/>
              </a:moveTo>
              <a:arcTo wR="858096" hR="858096" stAng="3428922" swAng="3846338"/>
            </a:path>
          </a:pathLst>
        </a:custGeom>
      </dgm:spPr>
      <dgm:t>
        <a:bodyPr/>
        <a:lstStyle/>
        <a:p>
          <a:endParaRPr lang="es-CO"/>
        </a:p>
      </dgm:t>
    </dgm:pt>
    <dgm:pt modelId="{151E4EED-DC17-4650-9631-8BFF820E5CC2}" type="pres">
      <dgm:prSet presAssocID="{8831669D-4831-4C20-80DA-4A118A40E21B}" presName="node" presStyleLbl="node1" presStyleIdx="3" presStyleCnt="5" custScaleX="163666" custScaleY="115158" custRadScaleRad="110974" custRadScaleInc="62182">
        <dgm:presLayoutVars>
          <dgm:bulletEnabled val="1"/>
        </dgm:presLayoutVars>
      </dgm:prSet>
      <dgm:spPr>
        <a:prstGeom prst="roundRect">
          <a:avLst/>
        </a:prstGeom>
      </dgm:spPr>
      <dgm:t>
        <a:bodyPr/>
        <a:lstStyle/>
        <a:p>
          <a:endParaRPr lang="es-CO"/>
        </a:p>
      </dgm:t>
    </dgm:pt>
    <dgm:pt modelId="{2EF2AC22-EED1-4CCD-B795-EFFD8F39C1A0}" type="pres">
      <dgm:prSet presAssocID="{8831669D-4831-4C20-80DA-4A118A40E21B}" presName="spNode" presStyleCnt="0"/>
      <dgm:spPr/>
    </dgm:pt>
    <dgm:pt modelId="{694CDC27-97AB-4E11-8249-8768E663AE59}" type="pres">
      <dgm:prSet presAssocID="{680698DE-1C44-43B0-A903-63664A25BC88}" presName="sibTrans" presStyleLbl="sibTrans1D1" presStyleIdx="3" presStyleCnt="5"/>
      <dgm:spPr>
        <a:custGeom>
          <a:avLst/>
          <a:gdLst/>
          <a:ahLst/>
          <a:cxnLst/>
          <a:rect l="0" t="0" r="0" b="0"/>
          <a:pathLst>
            <a:path>
              <a:moveTo>
                <a:pt x="6861" y="966398"/>
              </a:moveTo>
              <a:arcTo wR="858096" hR="858096" stAng="10364954" swAng="1495678"/>
            </a:path>
          </a:pathLst>
        </a:custGeom>
      </dgm:spPr>
      <dgm:t>
        <a:bodyPr/>
        <a:lstStyle/>
        <a:p>
          <a:endParaRPr lang="es-CO"/>
        </a:p>
      </dgm:t>
    </dgm:pt>
    <dgm:pt modelId="{8F211777-DC0C-4FE5-BBFD-6B893A430B15}" type="pres">
      <dgm:prSet presAssocID="{EE79EA03-7F99-48D8-83AA-096182BEFDE5}" presName="node" presStyleLbl="node1" presStyleIdx="4" presStyleCnt="5" custScaleX="149739" custScaleY="112468" custRadScaleRad="99116" custRadScaleInc="691">
        <dgm:presLayoutVars>
          <dgm:bulletEnabled val="1"/>
        </dgm:presLayoutVars>
      </dgm:prSet>
      <dgm:spPr>
        <a:prstGeom prst="roundRect">
          <a:avLst/>
        </a:prstGeom>
      </dgm:spPr>
      <dgm:t>
        <a:bodyPr/>
        <a:lstStyle/>
        <a:p>
          <a:endParaRPr lang="es-CO"/>
        </a:p>
      </dgm:t>
    </dgm:pt>
    <dgm:pt modelId="{20C6FA15-257A-4E12-9F80-8CC9F05B3E28}" type="pres">
      <dgm:prSet presAssocID="{EE79EA03-7F99-48D8-83AA-096182BEFDE5}" presName="spNode" presStyleCnt="0"/>
      <dgm:spPr/>
    </dgm:pt>
    <dgm:pt modelId="{91FED136-11AA-435A-B309-C52C00A0DF3A}" type="pres">
      <dgm:prSet presAssocID="{B43A7E65-2728-4663-AD4A-DCAC0F194DAE}" presName="sibTrans" presStyleLbl="sibTrans1D1" presStyleIdx="4" presStyleCnt="5"/>
      <dgm:spPr>
        <a:custGeom>
          <a:avLst/>
          <a:gdLst/>
          <a:ahLst/>
          <a:cxnLst/>
          <a:rect l="0" t="0" r="0" b="0"/>
          <a:pathLst>
            <a:path>
              <a:moveTo>
                <a:pt x="143969" y="382331"/>
              </a:moveTo>
              <a:arcTo wR="858096" hR="858096" stAng="12820340" swAng="971141"/>
            </a:path>
          </a:pathLst>
        </a:custGeom>
      </dgm:spPr>
      <dgm:t>
        <a:bodyPr/>
        <a:lstStyle/>
        <a:p>
          <a:endParaRPr lang="es-CO"/>
        </a:p>
      </dgm:t>
    </dgm:pt>
  </dgm:ptLst>
  <dgm:cxnLst>
    <dgm:cxn modelId="{07A4ADA0-3D87-425F-8B6A-66E0A723A725}" type="presOf" srcId="{B43A7E65-2728-4663-AD4A-DCAC0F194DAE}" destId="{91FED136-11AA-435A-B309-C52C00A0DF3A}" srcOrd="0" destOrd="0" presId="urn:microsoft.com/office/officeart/2005/8/layout/cycle6"/>
    <dgm:cxn modelId="{8E6B26DA-2AFB-49C6-B6F7-BDCB4A0BE1B7}" type="presOf" srcId="{DFCE5C0D-816C-4B49-A437-2476B699D954}" destId="{7DE50F2C-6450-4635-9821-E1D3822E090D}" srcOrd="0" destOrd="0" presId="urn:microsoft.com/office/officeart/2005/8/layout/cycle6"/>
    <dgm:cxn modelId="{CCC0FD52-09C4-45D8-A0F0-D0F7004E6788}" type="presOf" srcId="{1557026B-0130-4915-A5B1-F0F8D63EC1C5}" destId="{806EFB5B-0353-474D-843A-8FD84AD25C96}" srcOrd="0" destOrd="0" presId="urn:microsoft.com/office/officeart/2005/8/layout/cycle6"/>
    <dgm:cxn modelId="{D5D8FD25-F42B-49FD-B9F0-BE830287032C}" type="presOf" srcId="{ED69B08F-BCFA-42BB-8124-078F9A216C5C}" destId="{94581642-652F-4D00-9655-E8A6232352CB}" srcOrd="0" destOrd="0" presId="urn:microsoft.com/office/officeart/2005/8/layout/cycle6"/>
    <dgm:cxn modelId="{54C30230-2D6A-4733-A71B-C27DFDD158F5}" srcId="{2255BA9D-CE63-4BE3-9C11-FE71FCCCB57C}" destId="{EE79EA03-7F99-48D8-83AA-096182BEFDE5}" srcOrd="4" destOrd="0" parTransId="{171EB6DB-AD78-44F5-A412-DA9D987F70B6}" sibTransId="{B43A7E65-2728-4663-AD4A-DCAC0F194DAE}"/>
    <dgm:cxn modelId="{6FFEEBF8-3824-4767-99BD-7B96A952130D}" type="presOf" srcId="{0B5E17D3-90FA-4BC8-B656-8A5A903D71BD}" destId="{BAFCF32E-B9BB-4C19-8DA3-15E7EB83DAAD}" srcOrd="0" destOrd="0" presId="urn:microsoft.com/office/officeart/2005/8/layout/cycle6"/>
    <dgm:cxn modelId="{DE06FFD4-0335-41ED-AC6B-B9B099DD3220}" type="presOf" srcId="{8831669D-4831-4C20-80DA-4A118A40E21B}" destId="{151E4EED-DC17-4650-9631-8BFF820E5CC2}" srcOrd="0" destOrd="0" presId="urn:microsoft.com/office/officeart/2005/8/layout/cycle6"/>
    <dgm:cxn modelId="{1801752A-33E1-42BA-AFAE-911028D13210}" srcId="{2255BA9D-CE63-4BE3-9C11-FE71FCCCB57C}" destId="{8831669D-4831-4C20-80DA-4A118A40E21B}" srcOrd="3" destOrd="0" parTransId="{663D784E-8F25-4858-A026-8186BB64A328}" sibTransId="{680698DE-1C44-43B0-A903-63664A25BC88}"/>
    <dgm:cxn modelId="{CAF48E70-5B8F-45D9-A41C-32B78CD8CC91}" srcId="{2255BA9D-CE63-4BE3-9C11-FE71FCCCB57C}" destId="{DFCE5C0D-816C-4B49-A437-2476B699D954}" srcOrd="1" destOrd="0" parTransId="{70BA3983-51FB-473F-8FEE-92CFF8E768BD}" sibTransId="{794CADA1-5C8D-438B-8F04-EFE85CFD50A8}"/>
    <dgm:cxn modelId="{B5716FAA-B73D-4894-8858-ED626848C3B6}" type="presOf" srcId="{2255BA9D-CE63-4BE3-9C11-FE71FCCCB57C}" destId="{1FA673C7-0893-4E92-A9E1-6754456B079A}" srcOrd="0" destOrd="0" presId="urn:microsoft.com/office/officeart/2005/8/layout/cycle6"/>
    <dgm:cxn modelId="{B68A2F9C-7788-4D18-99AA-8B08C9FAD2B6}" type="presOf" srcId="{1CA9D391-5853-4C58-8B00-A921BA63E23D}" destId="{C635A88D-1A07-417E-8078-0DB82C003B08}" srcOrd="0" destOrd="0" presId="urn:microsoft.com/office/officeart/2005/8/layout/cycle6"/>
    <dgm:cxn modelId="{33D8E3ED-C201-4D87-AFA5-770AAB989B70}" srcId="{2255BA9D-CE63-4BE3-9C11-FE71FCCCB57C}" destId="{0B5E17D3-90FA-4BC8-B656-8A5A903D71BD}" srcOrd="0" destOrd="0" parTransId="{A0516F62-6511-4FE0-917D-26F50FA8192F}" sibTransId="{1CA9D391-5853-4C58-8B00-A921BA63E23D}"/>
    <dgm:cxn modelId="{9F0CC62D-A8A4-465E-9BB9-EA49BA1C4D1E}" type="presOf" srcId="{794CADA1-5C8D-438B-8F04-EFE85CFD50A8}" destId="{3BEBC1C9-13F9-4802-9441-86C64E2259A6}" srcOrd="0" destOrd="0" presId="urn:microsoft.com/office/officeart/2005/8/layout/cycle6"/>
    <dgm:cxn modelId="{A28E0313-6929-440C-937C-8546A91C058B}" srcId="{2255BA9D-CE63-4BE3-9C11-FE71FCCCB57C}" destId="{ED69B08F-BCFA-42BB-8124-078F9A216C5C}" srcOrd="2" destOrd="0" parTransId="{563A6155-675D-469A-A1B7-F461C994C939}" sibTransId="{1557026B-0130-4915-A5B1-F0F8D63EC1C5}"/>
    <dgm:cxn modelId="{064A8661-84B0-4405-B739-5BF644DD901D}" type="presOf" srcId="{EE79EA03-7F99-48D8-83AA-096182BEFDE5}" destId="{8F211777-DC0C-4FE5-BBFD-6B893A430B15}" srcOrd="0" destOrd="0" presId="urn:microsoft.com/office/officeart/2005/8/layout/cycle6"/>
    <dgm:cxn modelId="{C4D4472D-F1EC-479B-AA01-4BD064D5B879}" type="presOf" srcId="{680698DE-1C44-43B0-A903-63664A25BC88}" destId="{694CDC27-97AB-4E11-8249-8768E663AE59}" srcOrd="0" destOrd="0" presId="urn:microsoft.com/office/officeart/2005/8/layout/cycle6"/>
    <dgm:cxn modelId="{04AF6243-FC6E-41CC-8309-43C9D5A50ECA}" type="presParOf" srcId="{1FA673C7-0893-4E92-A9E1-6754456B079A}" destId="{BAFCF32E-B9BB-4C19-8DA3-15E7EB83DAAD}" srcOrd="0" destOrd="0" presId="urn:microsoft.com/office/officeart/2005/8/layout/cycle6"/>
    <dgm:cxn modelId="{143DB917-C05C-409B-873A-E0E002B8023B}" type="presParOf" srcId="{1FA673C7-0893-4E92-A9E1-6754456B079A}" destId="{CACE63BB-FCB6-4F42-9024-D0C4324BD68B}" srcOrd="1" destOrd="0" presId="urn:microsoft.com/office/officeart/2005/8/layout/cycle6"/>
    <dgm:cxn modelId="{CCE04AB5-207E-44E4-93CC-97FF25DED92F}" type="presParOf" srcId="{1FA673C7-0893-4E92-A9E1-6754456B079A}" destId="{C635A88D-1A07-417E-8078-0DB82C003B08}" srcOrd="2" destOrd="0" presId="urn:microsoft.com/office/officeart/2005/8/layout/cycle6"/>
    <dgm:cxn modelId="{71D4C8D1-1401-4EFE-9598-9CB33E896519}" type="presParOf" srcId="{1FA673C7-0893-4E92-A9E1-6754456B079A}" destId="{7DE50F2C-6450-4635-9821-E1D3822E090D}" srcOrd="3" destOrd="0" presId="urn:microsoft.com/office/officeart/2005/8/layout/cycle6"/>
    <dgm:cxn modelId="{A092FD7A-A743-4482-B383-BCA7A15968B3}" type="presParOf" srcId="{1FA673C7-0893-4E92-A9E1-6754456B079A}" destId="{CC9CEDF8-26C7-4F2C-843C-AB8287E0056C}" srcOrd="4" destOrd="0" presId="urn:microsoft.com/office/officeart/2005/8/layout/cycle6"/>
    <dgm:cxn modelId="{D251D3A3-1431-496C-8224-A5298D048101}" type="presParOf" srcId="{1FA673C7-0893-4E92-A9E1-6754456B079A}" destId="{3BEBC1C9-13F9-4802-9441-86C64E2259A6}" srcOrd="5" destOrd="0" presId="urn:microsoft.com/office/officeart/2005/8/layout/cycle6"/>
    <dgm:cxn modelId="{A9E86635-6B92-44AB-A998-3078706D9E65}" type="presParOf" srcId="{1FA673C7-0893-4E92-A9E1-6754456B079A}" destId="{94581642-652F-4D00-9655-E8A6232352CB}" srcOrd="6" destOrd="0" presId="urn:microsoft.com/office/officeart/2005/8/layout/cycle6"/>
    <dgm:cxn modelId="{3AB0CEEE-A4A6-4BA1-A51D-C410BD24C5ED}" type="presParOf" srcId="{1FA673C7-0893-4E92-A9E1-6754456B079A}" destId="{DCF793B3-F046-4BE2-8D93-D4DB805C6270}" srcOrd="7" destOrd="0" presId="urn:microsoft.com/office/officeart/2005/8/layout/cycle6"/>
    <dgm:cxn modelId="{0689957A-8AE4-476C-A22E-2C9685CCE885}" type="presParOf" srcId="{1FA673C7-0893-4E92-A9E1-6754456B079A}" destId="{806EFB5B-0353-474D-843A-8FD84AD25C96}" srcOrd="8" destOrd="0" presId="urn:microsoft.com/office/officeart/2005/8/layout/cycle6"/>
    <dgm:cxn modelId="{9E658622-90E1-4EBA-A8B6-A0A94FF542C9}" type="presParOf" srcId="{1FA673C7-0893-4E92-A9E1-6754456B079A}" destId="{151E4EED-DC17-4650-9631-8BFF820E5CC2}" srcOrd="9" destOrd="0" presId="urn:microsoft.com/office/officeart/2005/8/layout/cycle6"/>
    <dgm:cxn modelId="{D05225B6-9244-4FEB-AC0D-AE852496A983}" type="presParOf" srcId="{1FA673C7-0893-4E92-A9E1-6754456B079A}" destId="{2EF2AC22-EED1-4CCD-B795-EFFD8F39C1A0}" srcOrd="10" destOrd="0" presId="urn:microsoft.com/office/officeart/2005/8/layout/cycle6"/>
    <dgm:cxn modelId="{D20A079F-45A4-4432-A062-AECE447FEA97}" type="presParOf" srcId="{1FA673C7-0893-4E92-A9E1-6754456B079A}" destId="{694CDC27-97AB-4E11-8249-8768E663AE59}" srcOrd="11" destOrd="0" presId="urn:microsoft.com/office/officeart/2005/8/layout/cycle6"/>
    <dgm:cxn modelId="{D2B9821D-930F-47FF-8335-D11C392D8412}" type="presParOf" srcId="{1FA673C7-0893-4E92-A9E1-6754456B079A}" destId="{8F211777-DC0C-4FE5-BBFD-6B893A430B15}" srcOrd="12" destOrd="0" presId="urn:microsoft.com/office/officeart/2005/8/layout/cycle6"/>
    <dgm:cxn modelId="{7A545FB9-FB37-4347-B7EB-3794AA5F0F2D}" type="presParOf" srcId="{1FA673C7-0893-4E92-A9E1-6754456B079A}" destId="{20C6FA15-257A-4E12-9F80-8CC9F05B3E28}" srcOrd="13" destOrd="0" presId="urn:microsoft.com/office/officeart/2005/8/layout/cycle6"/>
    <dgm:cxn modelId="{25B24637-AAF1-4B5C-9EC7-9F5BAD1EFA32}" type="presParOf" srcId="{1FA673C7-0893-4E92-A9E1-6754456B079A}" destId="{91FED136-11AA-435A-B309-C52C00A0DF3A}" srcOrd="14" destOrd="0" presId="urn:microsoft.com/office/officeart/2005/8/layout/cycle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FCF32E-B9BB-4C19-8DA3-15E7EB83DAAD}">
      <dsp:nvSpPr>
        <dsp:cNvPr id="0" name=""/>
        <dsp:cNvSpPr/>
      </dsp:nvSpPr>
      <dsp:spPr>
        <a:xfrm>
          <a:off x="1722294" y="16"/>
          <a:ext cx="1110693" cy="402470"/>
        </a:xfrm>
        <a:prstGeom prst="roundRect">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solidFill>
              <a:latin typeface="Arial" pitchFamily="34" charset="0"/>
              <a:ea typeface="+mn-ea"/>
              <a:cs typeface="Arial" pitchFamily="34" charset="0"/>
            </a:rPr>
            <a:t>Creativo: Produce ideas</a:t>
          </a:r>
        </a:p>
      </dsp:txBody>
      <dsp:txXfrm>
        <a:off x="1741941" y="19663"/>
        <a:ext cx="1071399" cy="363176"/>
      </dsp:txXfrm>
    </dsp:sp>
    <dsp:sp modelId="{C635A88D-1A07-417E-8078-0DB82C003B08}">
      <dsp:nvSpPr>
        <dsp:cNvPr id="0" name=""/>
        <dsp:cNvSpPr/>
      </dsp:nvSpPr>
      <dsp:spPr>
        <a:xfrm>
          <a:off x="1392505" y="206659"/>
          <a:ext cx="1716192" cy="1716192"/>
        </a:xfrm>
        <a:custGeom>
          <a:avLst/>
          <a:gdLst/>
          <a:ahLst/>
          <a:cxnLst/>
          <a:rect l="0" t="0" r="0" b="0"/>
          <a:pathLst>
            <a:path>
              <a:moveTo>
                <a:pt x="1405551" y="197322"/>
              </a:moveTo>
              <a:arcTo wR="858096" hR="858096" stAng="18578519" swAng="925212"/>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7DE50F2C-6450-4635-9821-E1D3822E090D}">
      <dsp:nvSpPr>
        <dsp:cNvPr id="0" name=""/>
        <dsp:cNvSpPr/>
      </dsp:nvSpPr>
      <dsp:spPr>
        <a:xfrm>
          <a:off x="2445642" y="575263"/>
          <a:ext cx="1239044" cy="447810"/>
        </a:xfrm>
        <a:prstGeom prst="roundRect">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solidFill>
              <a:latin typeface="Arial" pitchFamily="34" charset="0"/>
              <a:ea typeface="+mn-ea"/>
              <a:cs typeface="Arial" pitchFamily="34" charset="0"/>
            </a:rPr>
            <a:t>Lider: Ordena las acciones a realizar.</a:t>
          </a:r>
        </a:p>
      </dsp:txBody>
      <dsp:txXfrm>
        <a:off x="2467502" y="597123"/>
        <a:ext cx="1195324" cy="404090"/>
      </dsp:txXfrm>
    </dsp:sp>
    <dsp:sp modelId="{3BEBC1C9-13F9-4802-9441-86C64E2259A6}">
      <dsp:nvSpPr>
        <dsp:cNvPr id="0" name=""/>
        <dsp:cNvSpPr/>
      </dsp:nvSpPr>
      <dsp:spPr>
        <a:xfrm>
          <a:off x="1431006" y="428319"/>
          <a:ext cx="1716192" cy="1716192"/>
        </a:xfrm>
        <a:custGeom>
          <a:avLst/>
          <a:gdLst/>
          <a:ahLst/>
          <a:cxnLst/>
          <a:rect l="0" t="0" r="0" b="0"/>
          <a:pathLst>
            <a:path>
              <a:moveTo>
                <a:pt x="1676073" y="598786"/>
              </a:moveTo>
              <a:arcTo wR="858096" hR="858096" stAng="20544641" swAng="1680127"/>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4581642-652F-4D00-9655-E8A6232352CB}">
      <dsp:nvSpPr>
        <dsp:cNvPr id="0" name=""/>
        <dsp:cNvSpPr/>
      </dsp:nvSpPr>
      <dsp:spPr>
        <a:xfrm>
          <a:off x="2344931" y="1445670"/>
          <a:ext cx="1302125" cy="453514"/>
        </a:xfrm>
        <a:prstGeom prst="roundRect">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solidFill>
              <a:latin typeface="Arial" pitchFamily="34" charset="0"/>
              <a:ea typeface="+mn-ea"/>
              <a:cs typeface="Arial" pitchFamily="34" charset="0"/>
            </a:rPr>
            <a:t>Expositor:  Vocero del grupo</a:t>
          </a:r>
        </a:p>
      </dsp:txBody>
      <dsp:txXfrm>
        <a:off x="2367070" y="1467809"/>
        <a:ext cx="1257847" cy="409236"/>
      </dsp:txXfrm>
    </dsp:sp>
    <dsp:sp modelId="{806EFB5B-0353-474D-843A-8FD84AD25C96}">
      <dsp:nvSpPr>
        <dsp:cNvPr id="0" name=""/>
        <dsp:cNvSpPr/>
      </dsp:nvSpPr>
      <dsp:spPr>
        <a:xfrm>
          <a:off x="1402385" y="325284"/>
          <a:ext cx="1716192" cy="1716192"/>
        </a:xfrm>
        <a:custGeom>
          <a:avLst/>
          <a:gdLst/>
          <a:ahLst/>
          <a:cxnLst/>
          <a:rect l="0" t="0" r="0" b="0"/>
          <a:pathLst>
            <a:path>
              <a:moveTo>
                <a:pt x="1323579" y="1578966"/>
              </a:moveTo>
              <a:arcTo wR="858096" hR="858096" stAng="3428922" swAng="3846338"/>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151E4EED-DC17-4650-9631-8BFF820E5CC2}">
      <dsp:nvSpPr>
        <dsp:cNvPr id="0" name=""/>
        <dsp:cNvSpPr/>
      </dsp:nvSpPr>
      <dsp:spPr>
        <a:xfrm>
          <a:off x="960676" y="1417096"/>
          <a:ext cx="1082317" cy="494998"/>
        </a:xfrm>
        <a:prstGeom prst="roundRect">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kern="1200">
              <a:solidFill>
                <a:sysClr val="windowText" lastClr="000000"/>
              </a:solidFill>
              <a:latin typeface="Arial" pitchFamily="34" charset="0"/>
              <a:ea typeface="+mn-ea"/>
              <a:cs typeface="Arial" pitchFamily="34" charset="0"/>
            </a:rPr>
            <a:t>Evaluador:controla el tiempo y señala los errores y avances.</a:t>
          </a:r>
        </a:p>
      </dsp:txBody>
      <dsp:txXfrm>
        <a:off x="984840" y="1441260"/>
        <a:ext cx="1033989" cy="446670"/>
      </dsp:txXfrm>
    </dsp:sp>
    <dsp:sp modelId="{694CDC27-97AB-4E11-8249-8768E663AE59}">
      <dsp:nvSpPr>
        <dsp:cNvPr id="0" name=""/>
        <dsp:cNvSpPr/>
      </dsp:nvSpPr>
      <dsp:spPr>
        <a:xfrm>
          <a:off x="1349224" y="446951"/>
          <a:ext cx="1716192" cy="1716192"/>
        </a:xfrm>
        <a:custGeom>
          <a:avLst/>
          <a:gdLst/>
          <a:ahLst/>
          <a:cxnLst/>
          <a:rect l="0" t="0" r="0" b="0"/>
          <a:pathLst>
            <a:path>
              <a:moveTo>
                <a:pt x="6861" y="966398"/>
              </a:moveTo>
              <a:arcTo wR="858096" hR="858096" stAng="10364954" swAng="1495678"/>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8F211777-DC0C-4FE5-BBFD-6B893A430B15}">
      <dsp:nvSpPr>
        <dsp:cNvPr id="0" name=""/>
        <dsp:cNvSpPr/>
      </dsp:nvSpPr>
      <dsp:spPr>
        <a:xfrm>
          <a:off x="937855" y="557451"/>
          <a:ext cx="990218" cy="483435"/>
        </a:xfrm>
        <a:prstGeom prst="roundRect">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solidFill>
              <a:latin typeface="Arial" pitchFamily="34" charset="0"/>
              <a:ea typeface="+mn-ea"/>
              <a:cs typeface="Arial" pitchFamily="34" charset="0"/>
            </a:rPr>
            <a:t>Comunicador: Registra las acciones</a:t>
          </a:r>
        </a:p>
      </dsp:txBody>
      <dsp:txXfrm>
        <a:off x="961454" y="581050"/>
        <a:ext cx="943020" cy="436237"/>
      </dsp:txXfrm>
    </dsp:sp>
    <dsp:sp modelId="{91FED136-11AA-435A-B309-C52C00A0DF3A}">
      <dsp:nvSpPr>
        <dsp:cNvPr id="0" name=""/>
        <dsp:cNvSpPr/>
      </dsp:nvSpPr>
      <dsp:spPr>
        <a:xfrm>
          <a:off x="1415513" y="173066"/>
          <a:ext cx="1716192" cy="1716192"/>
        </a:xfrm>
        <a:custGeom>
          <a:avLst/>
          <a:gdLst/>
          <a:ahLst/>
          <a:cxnLst/>
          <a:rect l="0" t="0" r="0" b="0"/>
          <a:pathLst>
            <a:path>
              <a:moveTo>
                <a:pt x="143969" y="382331"/>
              </a:moveTo>
              <a:arcTo wR="858096" hR="858096" stAng="12820340" swAng="971141"/>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8EEAA-4F41-49DE-B983-2BA47742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44</Pages>
  <Words>12666</Words>
  <Characters>69669</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Samsung</cp:lastModifiedBy>
  <cp:revision>27</cp:revision>
  <dcterms:created xsi:type="dcterms:W3CDTF">2019-11-16T19:30:00Z</dcterms:created>
  <dcterms:modified xsi:type="dcterms:W3CDTF">2019-11-22T03:23:00Z</dcterms:modified>
</cp:coreProperties>
</file>